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6E7" w:rsidRPr="00F406E7" w:rsidRDefault="00F406E7" w:rsidP="00F406E7">
      <w:pPr>
        <w:spacing w:after="0" w:line="240" w:lineRule="auto"/>
        <w:outlineLvl w:val="0"/>
        <w:rPr>
          <w:rFonts w:ascii="HfW cursive" w:eastAsia="Times New Roman" w:hAnsi="HfW cursive" w:cs="Arial"/>
          <w:b/>
          <w:bCs/>
          <w:kern w:val="36"/>
          <w:sz w:val="48"/>
          <w:szCs w:val="48"/>
          <w:lang w:eastAsia="en-GB"/>
        </w:rPr>
      </w:pPr>
      <w:bookmarkStart w:id="0" w:name="_GoBack"/>
      <w:bookmarkEnd w:id="0"/>
      <w:r w:rsidRPr="00F406E7">
        <w:rPr>
          <w:rFonts w:ascii="HfW cursive" w:eastAsia="Times New Roman" w:hAnsi="HfW cursive" w:cs="Arial"/>
          <w:b/>
          <w:bCs/>
          <w:kern w:val="36"/>
          <w:sz w:val="48"/>
          <w:szCs w:val="48"/>
          <w:u w:val="single"/>
          <w:lang w:eastAsia="en-GB"/>
        </w:rPr>
        <w:t>Farey Sequences</w:t>
      </w:r>
      <w:r w:rsidRPr="00F406E7">
        <w:rPr>
          <w:rFonts w:ascii="HfW cursive" w:eastAsia="Times New Roman" w:hAnsi="HfW cursive" w:cs="Arial"/>
          <w:sz w:val="24"/>
          <w:szCs w:val="24"/>
          <w:lang w:eastAsia="en-GB"/>
        </w:rPr>
        <w:br/>
        <w:t>If I gave you a list of decimals, you might find it quite straightforward to put them in order of size. But what about ordering fractions?</w:t>
      </w:r>
      <w:r w:rsidRPr="00F406E7">
        <w:rPr>
          <w:rFonts w:ascii="HfW cursive" w:eastAsia="Times New Roman" w:hAnsi="HfW cursive" w:cs="Arial"/>
          <w:sz w:val="24"/>
          <w:szCs w:val="24"/>
          <w:lang w:eastAsia="en-GB"/>
        </w:rPr>
        <w:br/>
        <w:t>A man called John Farey investigated sequences of fractions in order of size - they are called Farey Sequences.</w:t>
      </w:r>
      <w:r w:rsidRPr="00F406E7">
        <w:rPr>
          <w:rFonts w:ascii="HfW cursive" w:eastAsia="Times New Roman" w:hAnsi="HfW cursive" w:cs="Arial"/>
          <w:sz w:val="24"/>
          <w:szCs w:val="24"/>
          <w:lang w:eastAsia="en-GB"/>
        </w:rPr>
        <w:br/>
      </w:r>
      <w:r w:rsidRPr="00F406E7">
        <w:rPr>
          <w:rFonts w:ascii="HfW cursive" w:eastAsia="Times New Roman" w:hAnsi="HfW cursive" w:cs="Arial"/>
          <w:sz w:val="24"/>
          <w:szCs w:val="24"/>
          <w:lang w:eastAsia="en-GB"/>
        </w:rPr>
        <w:br/>
        <w:t xml:space="preserve">The third Farey Sequence, </w:t>
      </w:r>
      <w:r w:rsidRPr="00F406E7">
        <w:rPr>
          <w:rFonts w:ascii="HfW cursive" w:eastAsia="Times New Roman" w:hAnsi="HfW cursive" w:cs="Arial"/>
          <w:i/>
          <w:iCs/>
          <w:sz w:val="30"/>
          <w:szCs w:val="30"/>
          <w:bdr w:val="none" w:sz="0" w:space="0" w:color="auto" w:frame="1"/>
          <w:lang w:eastAsia="en-GB"/>
        </w:rPr>
        <w:t>F</w:t>
      </w:r>
      <w:r w:rsidRPr="00F406E7">
        <w:rPr>
          <w:rFonts w:ascii="HfW cursive" w:eastAsia="Times New Roman" w:hAnsi="HfW cursive" w:cs="Arial"/>
          <w:sz w:val="21"/>
          <w:szCs w:val="21"/>
          <w:bdr w:val="none" w:sz="0" w:space="0" w:color="auto" w:frame="1"/>
          <w:lang w:eastAsia="en-GB"/>
        </w:rPr>
        <w:t>3</w:t>
      </w:r>
      <w:r w:rsidRPr="00F406E7">
        <w:rPr>
          <w:rFonts w:ascii="HfW cursive" w:eastAsia="Times New Roman" w:hAnsi="HfW cursive" w:cs="Arial"/>
          <w:sz w:val="24"/>
          <w:szCs w:val="24"/>
          <w:lang w:eastAsia="en-GB"/>
        </w:rPr>
        <w:t>, looks like this:</w:t>
      </w:r>
    </w:p>
    <w:p w:rsidR="00F406E7" w:rsidRDefault="00F406E7" w:rsidP="00F406E7">
      <w:pPr>
        <w:spacing w:after="0" w:line="240" w:lineRule="auto"/>
        <w:jc w:val="center"/>
        <w:rPr>
          <w:rFonts w:ascii="HfW cursive" w:eastAsia="Times New Roman" w:hAnsi="HfW cursive" w:cs="Arial"/>
          <w:sz w:val="24"/>
          <w:szCs w:val="24"/>
          <w:lang w:eastAsia="en-GB"/>
        </w:rPr>
      </w:pPr>
      <w:r w:rsidRPr="00F406E7">
        <w:rPr>
          <w:rFonts w:ascii="HfW cursive" w:eastAsia="Times New Roman" w:hAnsi="HfW cursive" w:cs="Arial"/>
          <w:noProof/>
          <w:sz w:val="30"/>
          <w:szCs w:val="30"/>
          <w:bdr w:val="none" w:sz="0" w:space="0" w:color="auto" w:frame="1"/>
          <w:lang w:eastAsia="en-GB"/>
        </w:rPr>
        <w:drawing>
          <wp:inline distT="0" distB="0" distL="0" distR="0" wp14:anchorId="7A9DC0BD" wp14:editId="6040B16B">
            <wp:extent cx="2781688" cy="600159"/>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781688" cy="600159"/>
                    </a:xfrm>
                    <a:prstGeom prst="rect">
                      <a:avLst/>
                    </a:prstGeom>
                  </pic:spPr>
                </pic:pic>
              </a:graphicData>
            </a:graphic>
          </wp:inline>
        </w:drawing>
      </w:r>
      <w:r w:rsidRPr="00F406E7">
        <w:rPr>
          <w:rFonts w:ascii="HfW cursive" w:eastAsia="Times New Roman" w:hAnsi="HfW cursive" w:cs="Arial"/>
          <w:sz w:val="24"/>
          <w:szCs w:val="24"/>
          <w:lang w:eastAsia="en-GB"/>
        </w:rPr>
        <w:br/>
        <w:t xml:space="preserve">It lists in order all the fractions between 0 and </w:t>
      </w:r>
      <w:r>
        <w:rPr>
          <w:rFonts w:ascii="HfW cursive" w:eastAsia="Times New Roman" w:hAnsi="HfW cursive" w:cs="Arial"/>
          <w:sz w:val="24"/>
          <w:szCs w:val="24"/>
          <w:lang w:eastAsia="en-GB"/>
        </w:rPr>
        <w:t>1</w:t>
      </w:r>
      <w:r w:rsidRPr="00F406E7">
        <w:rPr>
          <w:rFonts w:ascii="HfW cursive" w:eastAsia="Times New Roman" w:hAnsi="HfW cursive" w:cs="Arial"/>
          <w:sz w:val="24"/>
          <w:szCs w:val="24"/>
          <w:lang w:eastAsia="en-GB"/>
        </w:rPr>
        <w:t xml:space="preserve">, in their simplest forms, with denominators up to and including </w:t>
      </w:r>
      <w:r w:rsidRPr="00F406E7">
        <w:rPr>
          <w:rFonts w:ascii="HfW cursive" w:eastAsia="Times New Roman" w:hAnsi="HfW cursive" w:cs="Arial"/>
          <w:sz w:val="30"/>
          <w:szCs w:val="30"/>
          <w:bdr w:val="none" w:sz="0" w:space="0" w:color="auto" w:frame="1"/>
          <w:lang w:eastAsia="en-GB"/>
        </w:rPr>
        <w:t>3</w:t>
      </w:r>
      <w:r>
        <w:rPr>
          <w:rFonts w:ascii="HfW cursive" w:eastAsia="Times New Roman" w:hAnsi="HfW cursive" w:cs="Arial"/>
          <w:sz w:val="24"/>
          <w:szCs w:val="24"/>
          <w:lang w:eastAsia="en-GB"/>
        </w:rPr>
        <w:t>.</w:t>
      </w:r>
    </w:p>
    <w:p w:rsidR="00F406E7" w:rsidRDefault="00F406E7" w:rsidP="00F406E7">
      <w:pPr>
        <w:spacing w:after="0" w:line="240" w:lineRule="auto"/>
        <w:rPr>
          <w:rFonts w:ascii="HfW cursive" w:eastAsia="Times New Roman" w:hAnsi="HfW cursive" w:cs="Arial"/>
          <w:sz w:val="24"/>
          <w:szCs w:val="24"/>
          <w:lang w:eastAsia="en-GB"/>
        </w:rPr>
      </w:pPr>
    </w:p>
    <w:p w:rsidR="00F406E7" w:rsidRPr="00F406E7" w:rsidRDefault="00F406E7" w:rsidP="00F406E7">
      <w:pPr>
        <w:spacing w:after="0" w:line="240" w:lineRule="auto"/>
        <w:rPr>
          <w:rFonts w:ascii="HfW cursive" w:eastAsia="Times New Roman" w:hAnsi="HfW cursive" w:cs="Arial"/>
          <w:sz w:val="24"/>
          <w:szCs w:val="24"/>
          <w:lang w:eastAsia="en-GB"/>
        </w:rPr>
      </w:pPr>
      <w:r w:rsidRPr="00F406E7">
        <w:rPr>
          <w:rFonts w:ascii="HfW cursive" w:eastAsia="Times New Roman" w:hAnsi="HfW cursive" w:cs="Arial"/>
          <w:i/>
          <w:iCs/>
          <w:sz w:val="30"/>
          <w:szCs w:val="30"/>
          <w:bdr w:val="none" w:sz="0" w:space="0" w:color="auto" w:frame="1"/>
          <w:lang w:eastAsia="en-GB"/>
        </w:rPr>
        <w:t>F</w:t>
      </w:r>
      <w:r w:rsidRPr="00F406E7">
        <w:rPr>
          <w:rFonts w:ascii="HfW cursive" w:eastAsia="Times New Roman" w:hAnsi="HfW cursive" w:cs="Arial"/>
          <w:sz w:val="24"/>
          <w:szCs w:val="24"/>
          <w:lang w:eastAsia="en-GB"/>
        </w:rPr>
        <w:t xml:space="preserve">4 lists all the fractions between </w:t>
      </w:r>
      <w:r w:rsidRPr="00F406E7">
        <w:rPr>
          <w:rFonts w:ascii="HfW cursive" w:eastAsia="Times New Roman" w:hAnsi="HfW cursive" w:cs="Arial"/>
          <w:sz w:val="30"/>
          <w:szCs w:val="30"/>
          <w:bdr w:val="none" w:sz="0" w:space="0" w:color="auto" w:frame="1"/>
          <w:lang w:eastAsia="en-GB"/>
        </w:rPr>
        <w:t>0</w:t>
      </w:r>
      <w:r w:rsidRPr="00F406E7">
        <w:rPr>
          <w:rFonts w:ascii="HfW cursive" w:eastAsia="Times New Roman" w:hAnsi="HfW cursive" w:cs="Arial"/>
          <w:sz w:val="24"/>
          <w:szCs w:val="24"/>
          <w:lang w:eastAsia="en-GB"/>
        </w:rPr>
        <w:t xml:space="preserve"> and </w:t>
      </w:r>
      <w:r w:rsidRPr="00F406E7">
        <w:rPr>
          <w:rFonts w:ascii="HfW cursive" w:eastAsia="Times New Roman" w:hAnsi="HfW cursive" w:cs="Arial"/>
          <w:sz w:val="30"/>
          <w:szCs w:val="30"/>
          <w:bdr w:val="none" w:sz="0" w:space="0" w:color="auto" w:frame="1"/>
          <w:lang w:eastAsia="en-GB"/>
        </w:rPr>
        <w:t>1</w:t>
      </w:r>
      <w:r w:rsidRPr="00F406E7">
        <w:rPr>
          <w:rFonts w:ascii="HfW cursive" w:eastAsia="Times New Roman" w:hAnsi="HfW cursive" w:cs="Arial"/>
          <w:sz w:val="24"/>
          <w:szCs w:val="24"/>
          <w:lang w:eastAsia="en-GB"/>
        </w:rPr>
        <w:t xml:space="preserve">, in their simplest forms, with denominators up to and including </w:t>
      </w:r>
      <w:r w:rsidRPr="00F406E7">
        <w:rPr>
          <w:rFonts w:ascii="HfW cursive" w:eastAsia="Times New Roman" w:hAnsi="HfW cursive" w:cs="Arial"/>
          <w:sz w:val="30"/>
          <w:szCs w:val="30"/>
          <w:bdr w:val="none" w:sz="0" w:space="0" w:color="auto" w:frame="1"/>
          <w:lang w:eastAsia="en-GB"/>
        </w:rPr>
        <w:t>4</w:t>
      </w:r>
      <w:r w:rsidRPr="00F406E7">
        <w:rPr>
          <w:rFonts w:ascii="HfW cursive" w:eastAsia="Times New Roman" w:hAnsi="HfW cursive" w:cs="Arial"/>
          <w:sz w:val="24"/>
          <w:szCs w:val="24"/>
          <w:lang w:eastAsia="en-GB"/>
        </w:rPr>
        <w:t>. Can you write it out? Check the bottom of the page once you have tried it first.</w:t>
      </w:r>
    </w:p>
    <w:p w:rsidR="00F406E7" w:rsidRPr="00F406E7" w:rsidRDefault="00F406E7" w:rsidP="00F406E7">
      <w:pPr>
        <w:spacing w:after="0" w:line="240" w:lineRule="auto"/>
        <w:rPr>
          <w:rFonts w:ascii="HfW cursive" w:eastAsia="Times New Roman" w:hAnsi="HfW cursive" w:cs="Arial"/>
          <w:bCs/>
          <w:sz w:val="24"/>
          <w:szCs w:val="24"/>
          <w:lang w:eastAsia="en-GB"/>
        </w:rPr>
      </w:pPr>
      <w:r w:rsidRPr="00F406E7">
        <w:rPr>
          <w:rFonts w:ascii="HfW cursive" w:eastAsia="Times New Roman" w:hAnsi="HfW cursive" w:cs="Arial"/>
          <w:sz w:val="24"/>
          <w:szCs w:val="24"/>
          <w:lang w:eastAsia="en-GB"/>
        </w:rPr>
        <w:br/>
        <w:t xml:space="preserve">1) Now that you've got the hang of it, write </w:t>
      </w:r>
      <w:r w:rsidRPr="00F406E7">
        <w:rPr>
          <w:rFonts w:ascii="HfW cursive" w:eastAsia="Times New Roman" w:hAnsi="HfW cursive" w:cs="Arial"/>
          <w:i/>
          <w:iCs/>
          <w:sz w:val="30"/>
          <w:szCs w:val="30"/>
          <w:bdr w:val="none" w:sz="0" w:space="0" w:color="auto" w:frame="1"/>
          <w:lang w:eastAsia="en-GB"/>
        </w:rPr>
        <w:t>F</w:t>
      </w:r>
      <w:r w:rsidRPr="00F406E7">
        <w:rPr>
          <w:rFonts w:ascii="HfW cursive" w:eastAsia="Times New Roman" w:hAnsi="HfW cursive" w:cs="Arial"/>
          <w:sz w:val="21"/>
          <w:szCs w:val="21"/>
          <w:bdr w:val="none" w:sz="0" w:space="0" w:color="auto" w:frame="1"/>
          <w:lang w:eastAsia="en-GB"/>
        </w:rPr>
        <w:t>5</w:t>
      </w:r>
      <w:r w:rsidRPr="00F406E7">
        <w:rPr>
          <w:rFonts w:ascii="HfW cursive" w:eastAsia="Times New Roman" w:hAnsi="HfW cursive" w:cs="Arial"/>
          <w:sz w:val="24"/>
          <w:szCs w:val="24"/>
          <w:lang w:eastAsia="en-GB"/>
        </w:rPr>
        <w:t>.</w:t>
      </w:r>
      <w:r w:rsidRPr="00F406E7">
        <w:rPr>
          <w:rFonts w:ascii="HfW cursive" w:eastAsia="Times New Roman" w:hAnsi="HfW cursive" w:cs="Arial"/>
          <w:sz w:val="24"/>
          <w:szCs w:val="24"/>
          <w:lang w:eastAsia="en-GB"/>
        </w:rPr>
        <w:br/>
      </w:r>
      <w:r w:rsidRPr="00F406E7">
        <w:rPr>
          <w:rFonts w:ascii="HfW cursive" w:eastAsia="Times New Roman" w:hAnsi="HfW cursive" w:cs="Arial"/>
          <w:sz w:val="24"/>
          <w:szCs w:val="24"/>
          <w:lang w:eastAsia="en-GB"/>
        </w:rPr>
        <w:br/>
      </w:r>
      <w:r w:rsidRPr="00F406E7">
        <w:rPr>
          <w:rFonts w:ascii="HfW cursive" w:eastAsia="Times New Roman" w:hAnsi="HfW cursive" w:cs="Arial"/>
          <w:bCs/>
          <w:sz w:val="24"/>
          <w:szCs w:val="24"/>
          <w:lang w:eastAsia="en-GB"/>
        </w:rPr>
        <w:t xml:space="preserve">2) Which extra fractions are in </w:t>
      </w:r>
      <w:r w:rsidRPr="00F406E7">
        <w:rPr>
          <w:rFonts w:ascii="HfW cursive" w:eastAsia="Times New Roman" w:hAnsi="HfW cursive" w:cs="Arial"/>
          <w:i/>
          <w:iCs/>
          <w:sz w:val="30"/>
          <w:szCs w:val="30"/>
          <w:bdr w:val="none" w:sz="0" w:space="0" w:color="auto" w:frame="1"/>
          <w:lang w:eastAsia="en-GB"/>
        </w:rPr>
        <w:t>F</w:t>
      </w:r>
      <w:r w:rsidRPr="00F406E7">
        <w:rPr>
          <w:rFonts w:ascii="HfW cursive" w:eastAsia="Times New Roman" w:hAnsi="HfW cursive" w:cs="Arial"/>
          <w:sz w:val="21"/>
          <w:szCs w:val="21"/>
          <w:bdr w:val="none" w:sz="0" w:space="0" w:color="auto" w:frame="1"/>
          <w:lang w:eastAsia="en-GB"/>
        </w:rPr>
        <w:t>5</w:t>
      </w:r>
      <w:r w:rsidRPr="00F406E7">
        <w:rPr>
          <w:rFonts w:ascii="HfW cursive" w:eastAsia="Times New Roman" w:hAnsi="HfW cursive" w:cs="Arial"/>
          <w:bCs/>
          <w:sz w:val="24"/>
          <w:szCs w:val="24"/>
          <w:lang w:eastAsia="en-GB"/>
        </w:rPr>
        <w:t xml:space="preserve"> which weren't in </w:t>
      </w:r>
      <w:r w:rsidRPr="00F406E7">
        <w:rPr>
          <w:rFonts w:ascii="HfW cursive" w:eastAsia="Times New Roman" w:hAnsi="HfW cursive" w:cs="Arial"/>
          <w:i/>
          <w:iCs/>
          <w:sz w:val="30"/>
          <w:szCs w:val="30"/>
          <w:bdr w:val="none" w:sz="0" w:space="0" w:color="auto" w:frame="1"/>
          <w:lang w:eastAsia="en-GB"/>
        </w:rPr>
        <w:t>F</w:t>
      </w:r>
      <w:r w:rsidRPr="00F406E7">
        <w:rPr>
          <w:rFonts w:ascii="HfW cursive" w:eastAsia="Times New Roman" w:hAnsi="HfW cursive" w:cs="Arial"/>
          <w:sz w:val="21"/>
          <w:szCs w:val="21"/>
          <w:bdr w:val="none" w:sz="0" w:space="0" w:color="auto" w:frame="1"/>
          <w:lang w:eastAsia="en-GB"/>
        </w:rPr>
        <w:t>4</w:t>
      </w:r>
      <w:r w:rsidRPr="00F406E7">
        <w:rPr>
          <w:rFonts w:ascii="HfW cursive" w:eastAsia="Times New Roman" w:hAnsi="HfW cursive" w:cs="Arial"/>
          <w:bCs/>
          <w:sz w:val="24"/>
          <w:szCs w:val="24"/>
          <w:lang w:eastAsia="en-GB"/>
        </w:rPr>
        <w:t>?</w:t>
      </w:r>
    </w:p>
    <w:p w:rsidR="00F406E7" w:rsidRPr="00F406E7" w:rsidRDefault="00F406E7" w:rsidP="00F406E7">
      <w:pPr>
        <w:spacing w:after="0" w:line="240" w:lineRule="auto"/>
        <w:rPr>
          <w:rFonts w:ascii="HfW cursive" w:eastAsia="Times New Roman" w:hAnsi="HfW cursive" w:cs="Arial"/>
          <w:bCs/>
          <w:sz w:val="24"/>
          <w:szCs w:val="24"/>
          <w:lang w:eastAsia="en-GB"/>
        </w:rPr>
      </w:pPr>
      <w:r w:rsidRPr="00F406E7">
        <w:rPr>
          <w:rFonts w:ascii="HfW cursive" w:eastAsia="Times New Roman" w:hAnsi="HfW cursive" w:cs="Arial"/>
          <w:bCs/>
          <w:sz w:val="24"/>
          <w:szCs w:val="24"/>
          <w:lang w:eastAsia="en-GB"/>
        </w:rPr>
        <w:br/>
        <w:t xml:space="preserve">3) Which extra fractions will be in </w:t>
      </w:r>
      <w:r w:rsidRPr="00F406E7">
        <w:rPr>
          <w:rFonts w:ascii="HfW cursive" w:eastAsia="Times New Roman" w:hAnsi="HfW cursive" w:cs="Arial"/>
          <w:i/>
          <w:iCs/>
          <w:sz w:val="30"/>
          <w:szCs w:val="30"/>
          <w:bdr w:val="none" w:sz="0" w:space="0" w:color="auto" w:frame="1"/>
          <w:lang w:eastAsia="en-GB"/>
        </w:rPr>
        <w:t>F</w:t>
      </w:r>
      <w:r w:rsidRPr="00F406E7">
        <w:rPr>
          <w:rFonts w:ascii="HfW cursive" w:eastAsia="Times New Roman" w:hAnsi="HfW cursive" w:cs="Arial"/>
          <w:sz w:val="21"/>
          <w:szCs w:val="21"/>
          <w:bdr w:val="none" w:sz="0" w:space="0" w:color="auto" w:frame="1"/>
          <w:lang w:eastAsia="en-GB"/>
        </w:rPr>
        <w:t>6</w:t>
      </w:r>
      <w:r w:rsidRPr="00F406E7">
        <w:rPr>
          <w:rFonts w:ascii="HfW cursive" w:eastAsia="Times New Roman" w:hAnsi="HfW cursive" w:cs="Arial"/>
          <w:bCs/>
          <w:sz w:val="24"/>
          <w:szCs w:val="24"/>
          <w:lang w:eastAsia="en-GB"/>
        </w:rPr>
        <w:t xml:space="preserve"> which aren't in </w:t>
      </w:r>
      <w:r w:rsidRPr="00F406E7">
        <w:rPr>
          <w:rFonts w:ascii="HfW cursive" w:eastAsia="Times New Roman" w:hAnsi="HfW cursive" w:cs="Arial"/>
          <w:i/>
          <w:iCs/>
          <w:sz w:val="30"/>
          <w:szCs w:val="30"/>
          <w:bdr w:val="none" w:sz="0" w:space="0" w:color="auto" w:frame="1"/>
          <w:lang w:eastAsia="en-GB"/>
        </w:rPr>
        <w:t>F</w:t>
      </w:r>
      <w:r w:rsidRPr="00F406E7">
        <w:rPr>
          <w:rFonts w:ascii="HfW cursive" w:eastAsia="Times New Roman" w:hAnsi="HfW cursive" w:cs="Arial"/>
          <w:sz w:val="21"/>
          <w:szCs w:val="21"/>
          <w:bdr w:val="none" w:sz="0" w:space="0" w:color="auto" w:frame="1"/>
          <w:lang w:eastAsia="en-GB"/>
        </w:rPr>
        <w:t>5</w:t>
      </w:r>
      <w:r w:rsidRPr="00F406E7">
        <w:rPr>
          <w:rFonts w:ascii="HfW cursive" w:eastAsia="Times New Roman" w:hAnsi="HfW cursive" w:cs="Arial"/>
          <w:bCs/>
          <w:sz w:val="24"/>
          <w:szCs w:val="24"/>
          <w:lang w:eastAsia="en-GB"/>
        </w:rPr>
        <w:t>?</w:t>
      </w:r>
      <w:r w:rsidRPr="00F406E7">
        <w:rPr>
          <w:rFonts w:ascii="HfW cursive" w:eastAsia="Times New Roman" w:hAnsi="HfW cursive" w:cs="Arial"/>
          <w:bCs/>
          <w:sz w:val="24"/>
          <w:szCs w:val="24"/>
          <w:lang w:eastAsia="en-GB"/>
        </w:rPr>
        <w:br/>
      </w:r>
    </w:p>
    <w:p w:rsidR="00F406E7" w:rsidRPr="00F406E7" w:rsidRDefault="00F406E7" w:rsidP="00F406E7">
      <w:pPr>
        <w:spacing w:after="0" w:line="240" w:lineRule="auto"/>
        <w:rPr>
          <w:rFonts w:ascii="HfW cursive" w:eastAsia="Times New Roman" w:hAnsi="HfW cursive" w:cs="Arial"/>
          <w:sz w:val="24"/>
          <w:szCs w:val="24"/>
          <w:lang w:eastAsia="en-GB"/>
        </w:rPr>
      </w:pPr>
      <w:r w:rsidRPr="00F406E7">
        <w:rPr>
          <w:rFonts w:ascii="HfW cursive" w:eastAsia="Times New Roman" w:hAnsi="HfW cursive" w:cs="Arial"/>
          <w:bCs/>
          <w:sz w:val="24"/>
          <w:szCs w:val="24"/>
          <w:lang w:eastAsia="en-GB"/>
        </w:rPr>
        <w:t>4) Where will they appear in the sequence?</w:t>
      </w:r>
      <w:r w:rsidRPr="00F406E7">
        <w:rPr>
          <w:rFonts w:ascii="HfW cursive" w:eastAsia="Times New Roman" w:hAnsi="HfW cursive" w:cs="Arial"/>
          <w:sz w:val="24"/>
          <w:szCs w:val="24"/>
          <w:lang w:eastAsia="en-GB"/>
        </w:rPr>
        <w:br/>
      </w:r>
      <w:r w:rsidRPr="00F406E7">
        <w:rPr>
          <w:rFonts w:ascii="HfW cursive" w:eastAsia="Times New Roman" w:hAnsi="HfW cursive" w:cs="Arial"/>
          <w:sz w:val="24"/>
          <w:szCs w:val="24"/>
          <w:lang w:eastAsia="en-GB"/>
        </w:rPr>
        <w:br/>
        <w:t>There are lots of questions you could explore about Farey Sequences. Here are just a few that we thought of:</w:t>
      </w:r>
    </w:p>
    <w:p w:rsidR="00F406E7" w:rsidRPr="00F406E7" w:rsidRDefault="00F406E7" w:rsidP="00F406E7">
      <w:pPr>
        <w:numPr>
          <w:ilvl w:val="0"/>
          <w:numId w:val="4"/>
        </w:numPr>
        <w:spacing w:after="0" w:line="240" w:lineRule="auto"/>
        <w:rPr>
          <w:rFonts w:ascii="HfW cursive" w:eastAsia="Times New Roman" w:hAnsi="HfW cursive" w:cs="Arial"/>
          <w:sz w:val="24"/>
          <w:szCs w:val="24"/>
          <w:lang w:eastAsia="en-GB"/>
        </w:rPr>
      </w:pPr>
      <w:r w:rsidRPr="00F406E7">
        <w:rPr>
          <w:rFonts w:ascii="HfW cursive" w:eastAsia="Times New Roman" w:hAnsi="HfW cursive" w:cs="Arial"/>
          <w:sz w:val="24"/>
          <w:szCs w:val="24"/>
          <w:lang w:eastAsia="en-GB"/>
        </w:rPr>
        <w:t xml:space="preserve">How many extra fractions are there in </w:t>
      </w:r>
      <w:r w:rsidRPr="00F406E7">
        <w:rPr>
          <w:rFonts w:ascii="HfW cursive" w:eastAsia="Times New Roman" w:hAnsi="HfW cursive" w:cs="Arial"/>
          <w:i/>
          <w:iCs/>
          <w:sz w:val="30"/>
          <w:szCs w:val="30"/>
          <w:bdr w:val="none" w:sz="0" w:space="0" w:color="auto" w:frame="1"/>
          <w:lang w:eastAsia="en-GB"/>
        </w:rPr>
        <w:t>F</w:t>
      </w:r>
      <w:r w:rsidRPr="00F406E7">
        <w:rPr>
          <w:rFonts w:ascii="HfW cursive" w:eastAsia="Times New Roman" w:hAnsi="HfW cursive" w:cs="Arial"/>
          <w:sz w:val="21"/>
          <w:szCs w:val="21"/>
          <w:bdr w:val="none" w:sz="0" w:space="0" w:color="auto" w:frame="1"/>
          <w:lang w:eastAsia="en-GB"/>
        </w:rPr>
        <w:t>11</w:t>
      </w:r>
      <w:r w:rsidRPr="00F406E7">
        <w:rPr>
          <w:rFonts w:ascii="HfW cursive" w:eastAsia="Times New Roman" w:hAnsi="HfW cursive" w:cs="Arial"/>
          <w:sz w:val="24"/>
          <w:szCs w:val="24"/>
          <w:lang w:eastAsia="en-GB"/>
        </w:rPr>
        <w:t xml:space="preserve"> that aren't in </w:t>
      </w:r>
      <w:r w:rsidRPr="00F406E7">
        <w:rPr>
          <w:rFonts w:ascii="HfW cursive" w:eastAsia="Times New Roman" w:hAnsi="HfW cursive" w:cs="Arial"/>
          <w:i/>
          <w:iCs/>
          <w:sz w:val="30"/>
          <w:szCs w:val="30"/>
          <w:bdr w:val="none" w:sz="0" w:space="0" w:color="auto" w:frame="1"/>
          <w:lang w:eastAsia="en-GB"/>
        </w:rPr>
        <w:t>F</w:t>
      </w:r>
      <w:r w:rsidRPr="00F406E7">
        <w:rPr>
          <w:rFonts w:ascii="HfW cursive" w:eastAsia="Times New Roman" w:hAnsi="HfW cursive" w:cs="Arial"/>
          <w:sz w:val="21"/>
          <w:szCs w:val="21"/>
          <w:bdr w:val="none" w:sz="0" w:space="0" w:color="auto" w:frame="1"/>
          <w:lang w:eastAsia="en-GB"/>
        </w:rPr>
        <w:t>10</w:t>
      </w:r>
      <w:r w:rsidRPr="00F406E7">
        <w:rPr>
          <w:rFonts w:ascii="HfW cursive" w:eastAsia="Times New Roman" w:hAnsi="HfW cursive" w:cs="Arial"/>
          <w:sz w:val="24"/>
          <w:szCs w:val="24"/>
          <w:lang w:eastAsia="en-GB"/>
        </w:rPr>
        <w:t>?</w:t>
      </w:r>
    </w:p>
    <w:p w:rsidR="00F406E7" w:rsidRPr="00F406E7" w:rsidRDefault="00F406E7" w:rsidP="00F406E7">
      <w:pPr>
        <w:numPr>
          <w:ilvl w:val="0"/>
          <w:numId w:val="4"/>
        </w:numPr>
        <w:spacing w:after="0" w:line="240" w:lineRule="auto"/>
        <w:rPr>
          <w:rFonts w:ascii="HfW cursive" w:eastAsia="Times New Roman" w:hAnsi="HfW cursive" w:cs="Arial"/>
          <w:sz w:val="24"/>
          <w:szCs w:val="24"/>
          <w:lang w:eastAsia="en-GB"/>
        </w:rPr>
      </w:pPr>
      <w:r w:rsidRPr="00F406E7">
        <w:rPr>
          <w:rFonts w:ascii="HfW cursive" w:eastAsia="Times New Roman" w:hAnsi="HfW cursive" w:cs="Arial"/>
          <w:sz w:val="24"/>
          <w:szCs w:val="24"/>
          <w:lang w:eastAsia="en-GB"/>
        </w:rPr>
        <w:t xml:space="preserve">How many extra fractions are there in </w:t>
      </w:r>
      <w:r w:rsidRPr="00F406E7">
        <w:rPr>
          <w:rFonts w:ascii="HfW cursive" w:eastAsia="Times New Roman" w:hAnsi="HfW cursive" w:cs="Arial"/>
          <w:i/>
          <w:iCs/>
          <w:sz w:val="30"/>
          <w:szCs w:val="30"/>
          <w:bdr w:val="none" w:sz="0" w:space="0" w:color="auto" w:frame="1"/>
          <w:lang w:eastAsia="en-GB"/>
        </w:rPr>
        <w:t>F</w:t>
      </w:r>
      <w:r w:rsidRPr="00F406E7">
        <w:rPr>
          <w:rFonts w:ascii="HfW cursive" w:eastAsia="Times New Roman" w:hAnsi="HfW cursive" w:cs="Arial"/>
          <w:sz w:val="21"/>
          <w:szCs w:val="21"/>
          <w:bdr w:val="none" w:sz="0" w:space="0" w:color="auto" w:frame="1"/>
          <w:lang w:eastAsia="en-GB"/>
        </w:rPr>
        <w:t>12</w:t>
      </w:r>
      <w:r w:rsidRPr="00F406E7">
        <w:rPr>
          <w:rFonts w:ascii="HfW cursive" w:eastAsia="Times New Roman" w:hAnsi="HfW cursive" w:cs="Arial"/>
          <w:sz w:val="24"/>
          <w:szCs w:val="24"/>
          <w:lang w:eastAsia="en-GB"/>
        </w:rPr>
        <w:t xml:space="preserve"> that aren't in </w:t>
      </w:r>
      <w:r w:rsidRPr="00F406E7">
        <w:rPr>
          <w:rFonts w:ascii="HfW cursive" w:eastAsia="Times New Roman" w:hAnsi="HfW cursive" w:cs="Arial"/>
          <w:i/>
          <w:iCs/>
          <w:sz w:val="30"/>
          <w:szCs w:val="30"/>
          <w:bdr w:val="none" w:sz="0" w:space="0" w:color="auto" w:frame="1"/>
          <w:lang w:eastAsia="en-GB"/>
        </w:rPr>
        <w:t>F</w:t>
      </w:r>
      <w:r w:rsidRPr="00F406E7">
        <w:rPr>
          <w:rFonts w:ascii="HfW cursive" w:eastAsia="Times New Roman" w:hAnsi="HfW cursive" w:cs="Arial"/>
          <w:sz w:val="21"/>
          <w:szCs w:val="21"/>
          <w:bdr w:val="none" w:sz="0" w:space="0" w:color="auto" w:frame="1"/>
          <w:lang w:eastAsia="en-GB"/>
        </w:rPr>
        <w:t>11</w:t>
      </w:r>
      <w:r w:rsidRPr="00F406E7">
        <w:rPr>
          <w:rFonts w:ascii="HfW cursive" w:eastAsia="Times New Roman" w:hAnsi="HfW cursive" w:cs="Arial"/>
          <w:sz w:val="24"/>
          <w:szCs w:val="24"/>
          <w:lang w:eastAsia="en-GB"/>
        </w:rPr>
        <w:t>?</w:t>
      </w:r>
    </w:p>
    <w:p w:rsidR="00F406E7" w:rsidRPr="00F406E7" w:rsidRDefault="00F406E7" w:rsidP="00F406E7">
      <w:pPr>
        <w:numPr>
          <w:ilvl w:val="0"/>
          <w:numId w:val="4"/>
        </w:numPr>
        <w:spacing w:after="0" w:line="240" w:lineRule="auto"/>
        <w:rPr>
          <w:rFonts w:ascii="HfW cursive" w:eastAsia="Times New Roman" w:hAnsi="HfW cursive" w:cs="Arial"/>
          <w:sz w:val="24"/>
          <w:szCs w:val="24"/>
          <w:lang w:eastAsia="en-GB"/>
        </w:rPr>
      </w:pPr>
      <w:r w:rsidRPr="00F406E7">
        <w:rPr>
          <w:rFonts w:ascii="HfW cursive" w:eastAsia="Times New Roman" w:hAnsi="HfW cursive" w:cs="Arial"/>
          <w:sz w:val="24"/>
          <w:szCs w:val="24"/>
          <w:lang w:eastAsia="en-GB"/>
        </w:rPr>
        <w:t>Is every Farey Sequence longer than the one before? How do you know?</w:t>
      </w:r>
    </w:p>
    <w:p w:rsidR="00F406E7" w:rsidRPr="00F406E7" w:rsidRDefault="00F406E7" w:rsidP="00F406E7">
      <w:pPr>
        <w:numPr>
          <w:ilvl w:val="0"/>
          <w:numId w:val="4"/>
        </w:numPr>
        <w:spacing w:after="0" w:line="240" w:lineRule="auto"/>
        <w:rPr>
          <w:rFonts w:ascii="HfW cursive" w:eastAsia="Times New Roman" w:hAnsi="HfW cursive" w:cs="Arial"/>
          <w:sz w:val="24"/>
          <w:szCs w:val="24"/>
          <w:lang w:eastAsia="en-GB"/>
        </w:rPr>
      </w:pPr>
      <w:r w:rsidRPr="00F406E7">
        <w:rPr>
          <w:rFonts w:ascii="HfW cursive" w:eastAsia="Times New Roman" w:hAnsi="HfW cursive" w:cs="Arial"/>
          <w:sz w:val="24"/>
          <w:szCs w:val="24"/>
          <w:lang w:eastAsia="en-GB"/>
        </w:rPr>
        <w:t>Is there a way of working out how many fractions there will be in the next sequence?</w:t>
      </w:r>
    </w:p>
    <w:p w:rsidR="00F406E7" w:rsidRPr="00F406E7" w:rsidRDefault="00F406E7" w:rsidP="00F406E7">
      <w:pPr>
        <w:numPr>
          <w:ilvl w:val="0"/>
          <w:numId w:val="4"/>
        </w:numPr>
        <w:spacing w:after="0" w:line="240" w:lineRule="auto"/>
        <w:rPr>
          <w:rFonts w:ascii="HfW cursive" w:eastAsia="Times New Roman" w:hAnsi="HfW cursive" w:cs="Arial"/>
          <w:sz w:val="24"/>
          <w:szCs w:val="24"/>
          <w:lang w:eastAsia="en-GB"/>
        </w:rPr>
      </w:pPr>
      <w:r w:rsidRPr="00F406E7">
        <w:rPr>
          <w:rFonts w:ascii="HfW cursive" w:eastAsia="Times New Roman" w:hAnsi="HfW cursive" w:cs="Arial"/>
          <w:sz w:val="24"/>
          <w:szCs w:val="24"/>
          <w:lang w:eastAsia="en-GB"/>
        </w:rPr>
        <w:t xml:space="preserve">So far, all the Farey Sequences except </w:t>
      </w:r>
      <w:r w:rsidRPr="00F406E7">
        <w:rPr>
          <w:rFonts w:ascii="HfW cursive" w:eastAsia="Times New Roman" w:hAnsi="HfW cursive" w:cs="Arial"/>
          <w:i/>
          <w:iCs/>
          <w:sz w:val="30"/>
          <w:szCs w:val="30"/>
          <w:bdr w:val="none" w:sz="0" w:space="0" w:color="auto" w:frame="1"/>
          <w:lang w:eastAsia="en-GB"/>
        </w:rPr>
        <w:t>F</w:t>
      </w:r>
      <w:r w:rsidRPr="00F406E7">
        <w:rPr>
          <w:rFonts w:ascii="HfW cursive" w:eastAsia="Times New Roman" w:hAnsi="HfW cursive" w:cs="Arial"/>
          <w:sz w:val="21"/>
          <w:szCs w:val="21"/>
          <w:bdr w:val="none" w:sz="0" w:space="0" w:color="auto" w:frame="1"/>
          <w:lang w:eastAsia="en-GB"/>
        </w:rPr>
        <w:t>1</w:t>
      </w:r>
      <w:r w:rsidRPr="00F406E7">
        <w:rPr>
          <w:rFonts w:ascii="HfW cursive" w:eastAsia="Times New Roman" w:hAnsi="HfW cursive" w:cs="Arial"/>
          <w:sz w:val="24"/>
          <w:szCs w:val="24"/>
          <w:lang w:eastAsia="en-GB"/>
        </w:rPr>
        <w:t xml:space="preserve"> have contained an odd number of fractions. Can you find a Farey Sequence with an even number of fractions?</w:t>
      </w:r>
    </w:p>
    <w:p w:rsidR="00F406E7" w:rsidRPr="00F406E7" w:rsidRDefault="00F406E7" w:rsidP="00F406E7">
      <w:pPr>
        <w:pStyle w:val="Heading1"/>
        <w:spacing w:before="0" w:after="0"/>
        <w:rPr>
          <w:rFonts w:ascii="HfW cursive" w:hAnsi="HfW cursive" w:cs="Arial"/>
        </w:rPr>
      </w:pPr>
      <w:r>
        <w:rPr>
          <w:rFonts w:ascii="Arial" w:hAnsi="Arial" w:cs="Arial"/>
          <w:noProof/>
        </w:rPr>
        <mc:AlternateContent>
          <mc:Choice Requires="wps">
            <w:drawing>
              <wp:anchor distT="0" distB="0" distL="114300" distR="114300" simplePos="0" relativeHeight="251659264" behindDoc="0" locked="0" layoutInCell="1" allowOverlap="1">
                <wp:simplePos x="0" y="0"/>
                <wp:positionH relativeFrom="column">
                  <wp:posOffset>3902710</wp:posOffset>
                </wp:positionH>
                <wp:positionV relativeFrom="paragraph">
                  <wp:posOffset>305435</wp:posOffset>
                </wp:positionV>
                <wp:extent cx="2647950" cy="514350"/>
                <wp:effectExtent l="0" t="0" r="19050" b="19050"/>
                <wp:wrapNone/>
                <wp:docPr id="2" name="Text Box 2"/>
                <wp:cNvGraphicFramePr/>
                <a:graphic xmlns:a="http://schemas.openxmlformats.org/drawingml/2006/main">
                  <a:graphicData uri="http://schemas.microsoft.com/office/word/2010/wordprocessingShape">
                    <wps:wsp>
                      <wps:cNvSpPr txBox="1"/>
                      <wps:spPr>
                        <a:xfrm rot="10800000">
                          <a:off x="0" y="0"/>
                          <a:ext cx="2647950" cy="514350"/>
                        </a:xfrm>
                        <a:prstGeom prst="rect">
                          <a:avLst/>
                        </a:prstGeom>
                        <a:solidFill>
                          <a:schemeClr val="lt1"/>
                        </a:solidFill>
                        <a:ln w="6350">
                          <a:solidFill>
                            <a:prstClr val="black"/>
                          </a:solidFill>
                        </a:ln>
                      </wps:spPr>
                      <wps:txbx>
                        <w:txbxContent>
                          <w:p w:rsidR="00F406E7" w:rsidRDefault="00F406E7">
                            <w:r>
                              <w:rPr>
                                <w:noProof/>
                                <w:lang w:eastAsia="en-GB"/>
                              </w:rPr>
                              <w:drawing>
                                <wp:inline distT="0" distB="0" distL="0" distR="0" wp14:anchorId="3428717E" wp14:editId="660E63AE">
                                  <wp:extent cx="2458720" cy="3924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458720" cy="39243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07.3pt;margin-top:24.05pt;width:208.5pt;height:40.5pt;rotation:180;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" fillcolor="white [3201]" strokeweight=".5pt">
                <v:textbox>
                  <w:txbxContent>
                    <w:p w:rsidR="00F406E7" w:rsidRDefault="00F406E7">
                      <w:r>
                        <w:rPr>
                          <w:noProof/>
                          <w:lang w:eastAsia="en-GB"/>
                        </w:rPr>
                        <w:drawing>
                          <wp:inline distT="0" distB="0" distL="0" distR="0" wp14:anchorId="3428717E" wp14:editId="660E63AE">
                            <wp:extent cx="2458720" cy="3924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58720" cy="392430"/>
                                    </a:xfrm>
                                    <a:prstGeom prst="rect">
                                      <a:avLst/>
                                    </a:prstGeom>
                                  </pic:spPr>
                                </pic:pic>
                              </a:graphicData>
                            </a:graphic>
                          </wp:inline>
                        </w:drawing>
                      </w:r>
                    </w:p>
                  </w:txbxContent>
                </v:textbox>
              </v:shape>
            </w:pict>
          </mc:Fallback>
        </mc:AlternateContent>
      </w:r>
    </w:p>
    <w:p w:rsidR="00F406E7" w:rsidRDefault="00F406E7" w:rsidP="00F406E7">
      <w:pPr>
        <w:pStyle w:val="Heading1"/>
        <w:rPr>
          <w:rFonts w:ascii="Arial" w:hAnsi="Arial" w:cs="Arial"/>
        </w:rPr>
      </w:pPr>
    </w:p>
    <w:p w:rsidR="00F406E7" w:rsidRDefault="00B364A8" w:rsidP="00F406E7">
      <w:pPr>
        <w:pStyle w:val="Heading1"/>
        <w:rPr>
          <w:rFonts w:ascii="Arial" w:hAnsi="Arial" w:cs="Arial"/>
        </w:rPr>
      </w:pPr>
      <w:r>
        <w:rPr>
          <w:rFonts w:ascii="Arial" w:hAnsi="Arial" w:cs="Arial"/>
        </w:rPr>
        <w:lastRenderedPageBreak/>
        <w:t>F</w:t>
      </w:r>
      <w:r w:rsidR="00F406E7">
        <w:rPr>
          <w:rFonts w:ascii="Arial" w:hAnsi="Arial" w:cs="Arial"/>
        </w:rPr>
        <w:t>arey Sequences</w:t>
      </w:r>
    </w:p>
    <w:p w:rsidR="00F406E7" w:rsidRPr="00B364A8" w:rsidRDefault="00F406E7" w:rsidP="00B364A8">
      <w:pPr>
        <w:pStyle w:val="Heading3"/>
        <w:spacing w:before="0" w:line="240" w:lineRule="auto"/>
        <w:rPr>
          <w:rFonts w:ascii="Arial" w:hAnsi="Arial" w:cs="Arial"/>
          <w:sz w:val="22"/>
        </w:rPr>
      </w:pPr>
      <w:r w:rsidRPr="00B364A8">
        <w:rPr>
          <w:rFonts w:ascii="Arial" w:hAnsi="Arial" w:cs="Arial"/>
          <w:sz w:val="22"/>
        </w:rPr>
        <w:t>Why do this problem?</w:t>
      </w:r>
    </w:p>
    <w:p w:rsidR="00F406E7" w:rsidRPr="00B364A8" w:rsidRDefault="00F406E7" w:rsidP="00B364A8">
      <w:pPr>
        <w:spacing w:after="240" w:line="240" w:lineRule="auto"/>
        <w:rPr>
          <w:rFonts w:ascii="Arial" w:hAnsi="Arial" w:cs="Arial"/>
          <w:sz w:val="20"/>
        </w:rPr>
      </w:pPr>
      <w:r w:rsidRPr="00B364A8">
        <w:rPr>
          <w:rFonts w:ascii="Arial" w:hAnsi="Arial" w:cs="Arial"/>
          <w:sz w:val="20"/>
        </w:rPr>
        <w:t>Ordering fractions can seem like quite a mundane and routine task. This problem encourages students to take a fresh look at the process of comparing fractions, and offers lots of opportunities to practise manipulating fractions in an engaging context where students can pose questions and make conjectures.</w:t>
      </w:r>
    </w:p>
    <w:p w:rsidR="00F406E7" w:rsidRPr="00B364A8" w:rsidRDefault="00F406E7" w:rsidP="00B364A8">
      <w:pPr>
        <w:pStyle w:val="Heading3"/>
        <w:spacing w:before="0" w:line="240" w:lineRule="auto"/>
        <w:rPr>
          <w:rFonts w:ascii="Arial" w:hAnsi="Arial" w:cs="Arial"/>
          <w:sz w:val="22"/>
        </w:rPr>
      </w:pPr>
      <w:r w:rsidRPr="00B364A8">
        <w:rPr>
          <w:rFonts w:ascii="Arial" w:hAnsi="Arial" w:cs="Arial"/>
          <w:sz w:val="22"/>
        </w:rPr>
        <w:t>Possible approach</w:t>
      </w:r>
    </w:p>
    <w:p w:rsidR="00F406E7" w:rsidRPr="00B364A8" w:rsidRDefault="00F406E7" w:rsidP="00B364A8">
      <w:pPr>
        <w:spacing w:line="240" w:lineRule="auto"/>
        <w:rPr>
          <w:rFonts w:ascii="Arial" w:hAnsi="Arial" w:cs="Arial"/>
          <w:sz w:val="20"/>
        </w:rPr>
      </w:pPr>
      <w:r w:rsidRPr="00B364A8">
        <w:rPr>
          <w:rFonts w:ascii="Arial" w:hAnsi="Arial" w:cs="Arial"/>
          <w:sz w:val="20"/>
        </w:rPr>
        <w:t>Write the first, second and third Farey Sequences on the board:</w:t>
      </w:r>
    </w:p>
    <w:p w:rsidR="00F406E7" w:rsidRPr="00B364A8" w:rsidRDefault="00B364A8" w:rsidP="00B364A8">
      <w:pPr>
        <w:spacing w:line="240" w:lineRule="auto"/>
        <w:rPr>
          <w:rFonts w:ascii="Arial" w:hAnsi="Arial" w:cs="Arial"/>
          <w:sz w:val="20"/>
        </w:rPr>
      </w:pPr>
      <w:r w:rsidRPr="00B364A8">
        <w:rPr>
          <w:rFonts w:ascii="Arial" w:hAnsi="Arial" w:cs="Arial"/>
          <w:noProof/>
          <w:sz w:val="20"/>
          <w:lang w:eastAsia="en-GB"/>
        </w:rPr>
        <w:drawing>
          <wp:inline distT="0" distB="0" distL="0" distR="0" wp14:anchorId="3CF35A6D" wp14:editId="70C2DF0F">
            <wp:extent cx="2087068" cy="155257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95362" cy="1558745"/>
                    </a:xfrm>
                    <a:prstGeom prst="rect">
                      <a:avLst/>
                    </a:prstGeom>
                  </pic:spPr>
                </pic:pic>
              </a:graphicData>
            </a:graphic>
          </wp:inline>
        </w:drawing>
      </w:r>
      <w:r w:rsidR="00F406E7" w:rsidRPr="00B364A8">
        <w:rPr>
          <w:rFonts w:ascii="Arial" w:hAnsi="Arial" w:cs="Arial"/>
          <w:sz w:val="20"/>
        </w:rPr>
        <w:t> </w:t>
      </w:r>
    </w:p>
    <w:p w:rsidR="00F406E7" w:rsidRPr="00B364A8" w:rsidRDefault="00F406E7" w:rsidP="00B364A8">
      <w:pPr>
        <w:spacing w:line="240" w:lineRule="auto"/>
        <w:rPr>
          <w:rFonts w:ascii="Arial" w:hAnsi="Arial" w:cs="Arial"/>
          <w:sz w:val="20"/>
        </w:rPr>
      </w:pPr>
      <w:r w:rsidRPr="00B364A8">
        <w:rPr>
          <w:rFonts w:ascii="Arial" w:hAnsi="Arial" w:cs="Arial"/>
          <w:sz w:val="20"/>
        </w:rPr>
        <w:t>"Here are the first three Farey sequences. What do you think a Farey sequence is? What might the next one look like?"</w:t>
      </w:r>
      <w:r w:rsidRPr="00B364A8">
        <w:rPr>
          <w:rFonts w:ascii="Arial" w:hAnsi="Arial" w:cs="Arial"/>
          <w:sz w:val="20"/>
        </w:rPr>
        <w:br/>
      </w:r>
      <w:r w:rsidRPr="00B364A8">
        <w:rPr>
          <w:rFonts w:ascii="Arial" w:hAnsi="Arial" w:cs="Arial"/>
          <w:sz w:val="20"/>
        </w:rPr>
        <w:br/>
        <w:t>Give students a short time to look at the sequences on their own, and then encourage them to discuss with their partners. Then bring the class together and share ideas. Clarify that a Farey sequence co</w:t>
      </w:r>
      <w:r w:rsidR="00B364A8">
        <w:rPr>
          <w:rFonts w:ascii="Arial" w:hAnsi="Arial" w:cs="Arial"/>
          <w:sz w:val="20"/>
        </w:rPr>
        <w:t xml:space="preserve">ntains all the fractions with a </w:t>
      </w:r>
      <w:r w:rsidRPr="00B364A8">
        <w:rPr>
          <w:rFonts w:ascii="Arial" w:hAnsi="Arial" w:cs="Arial"/>
          <w:sz w:val="20"/>
        </w:rPr>
        <w:t xml:space="preserve">denominator up to a particular number, in their simplest form, in order, and write up </w:t>
      </w:r>
      <w:r w:rsidRPr="00B364A8">
        <w:rPr>
          <w:rStyle w:val="mathjax2"/>
          <w:rFonts w:ascii="MathJax_Math" w:hAnsi="MathJax_Math" w:cs="Arial"/>
          <w:i/>
          <w:iCs/>
          <w:sz w:val="28"/>
          <w:szCs w:val="30"/>
          <w:specVanish w:val="0"/>
        </w:rPr>
        <w:t>F</w:t>
      </w:r>
      <w:r w:rsidRPr="00B364A8">
        <w:rPr>
          <w:rStyle w:val="mathjax2"/>
          <w:rFonts w:ascii="MathJax_Main" w:hAnsi="MathJax_Main" w:cs="Arial"/>
          <w:sz w:val="19"/>
          <w:szCs w:val="21"/>
          <w:specVanish w:val="0"/>
        </w:rPr>
        <w:t>4</w:t>
      </w:r>
      <w:r w:rsidRPr="00B364A8">
        <w:rPr>
          <w:rFonts w:ascii="Arial" w:hAnsi="Arial" w:cs="Arial"/>
          <w:sz w:val="20"/>
        </w:rPr>
        <w:t xml:space="preserve"> on the board: </w:t>
      </w:r>
    </w:p>
    <w:p w:rsidR="00F406E7" w:rsidRPr="00B364A8" w:rsidRDefault="00B364A8" w:rsidP="00B364A8">
      <w:pPr>
        <w:spacing w:line="240" w:lineRule="auto"/>
        <w:rPr>
          <w:rFonts w:ascii="Arial" w:hAnsi="Arial" w:cs="Arial"/>
          <w:sz w:val="20"/>
        </w:rPr>
      </w:pPr>
      <w:r w:rsidRPr="00B364A8">
        <w:rPr>
          <w:rFonts w:ascii="Arial" w:hAnsi="Arial" w:cs="Arial"/>
          <w:noProof/>
          <w:sz w:val="20"/>
          <w:lang w:eastAsia="en-GB"/>
        </w:rPr>
        <w:drawing>
          <wp:inline distT="0" distB="0" distL="0" distR="0" wp14:anchorId="0D286125" wp14:editId="2AF12551">
            <wp:extent cx="2933700" cy="48125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86394" cy="489903"/>
                    </a:xfrm>
                    <a:prstGeom prst="rect">
                      <a:avLst/>
                    </a:prstGeom>
                  </pic:spPr>
                </pic:pic>
              </a:graphicData>
            </a:graphic>
          </wp:inline>
        </w:drawing>
      </w:r>
      <w:r w:rsidR="00F406E7" w:rsidRPr="00B364A8">
        <w:rPr>
          <w:rFonts w:ascii="Arial" w:hAnsi="Arial" w:cs="Arial"/>
          <w:sz w:val="20"/>
        </w:rPr>
        <w:br/>
        <w:t xml:space="preserve">This is a good opportunity to clarify the rule about equivalent fractions by asking "Where is </w:t>
      </w:r>
      <w:r w:rsidR="00F406E7" w:rsidRPr="00B364A8">
        <w:rPr>
          <w:rStyle w:val="mathjax2"/>
          <w:rFonts w:ascii="MathJax_Main" w:hAnsi="MathJax_Main" w:cs="Arial"/>
          <w:sz w:val="19"/>
          <w:szCs w:val="21"/>
          <w:vertAlign w:val="superscript"/>
          <w:specVanish w:val="0"/>
        </w:rPr>
        <w:t>2</w:t>
      </w:r>
      <w:r w:rsidRPr="00B364A8">
        <w:rPr>
          <w:rStyle w:val="mathjax2"/>
          <w:rFonts w:ascii="MathJax_Main" w:hAnsi="MathJax_Main" w:cs="Arial"/>
          <w:sz w:val="19"/>
          <w:szCs w:val="21"/>
          <w:specVanish w:val="0"/>
        </w:rPr>
        <w:t>/</w:t>
      </w:r>
      <w:r w:rsidR="00F406E7" w:rsidRPr="00B364A8">
        <w:rPr>
          <w:rStyle w:val="mathjax2"/>
          <w:rFonts w:ascii="MathJax_Main" w:hAnsi="MathJax_Main" w:cs="Arial"/>
          <w:sz w:val="19"/>
          <w:szCs w:val="21"/>
          <w:vertAlign w:val="subscript"/>
          <w:specVanish w:val="0"/>
        </w:rPr>
        <w:t>4</w:t>
      </w:r>
      <w:r w:rsidR="00F406E7" w:rsidRPr="00B364A8">
        <w:rPr>
          <w:rFonts w:ascii="Arial" w:hAnsi="Arial" w:cs="Arial"/>
          <w:sz w:val="20"/>
        </w:rPr>
        <w:t>?"</w:t>
      </w:r>
    </w:p>
    <w:p w:rsidR="00F406E7" w:rsidRPr="00B364A8" w:rsidRDefault="00F406E7" w:rsidP="00B364A8">
      <w:pPr>
        <w:spacing w:line="240" w:lineRule="auto"/>
        <w:rPr>
          <w:rFonts w:ascii="Arial" w:hAnsi="Arial" w:cs="Arial"/>
          <w:sz w:val="20"/>
        </w:rPr>
      </w:pPr>
      <w:r w:rsidRPr="00B364A8">
        <w:rPr>
          <w:rFonts w:ascii="Arial" w:hAnsi="Arial" w:cs="Arial"/>
          <w:sz w:val="20"/>
        </w:rPr>
        <w:t xml:space="preserve">Now challenge students to work out </w:t>
      </w:r>
      <w:r w:rsidRPr="00B364A8">
        <w:rPr>
          <w:rStyle w:val="mathjax2"/>
          <w:rFonts w:ascii="MathJax_Math" w:hAnsi="MathJax_Math" w:cs="Arial"/>
          <w:i/>
          <w:iCs/>
          <w:sz w:val="28"/>
          <w:szCs w:val="30"/>
          <w:specVanish w:val="0"/>
        </w:rPr>
        <w:t>F</w:t>
      </w:r>
      <w:r w:rsidRPr="00B364A8">
        <w:rPr>
          <w:rStyle w:val="mathjax2"/>
          <w:rFonts w:ascii="MathJax_Main" w:hAnsi="MathJax_Main" w:cs="Arial"/>
          <w:sz w:val="19"/>
          <w:szCs w:val="21"/>
          <w:specVanish w:val="0"/>
        </w:rPr>
        <w:t>5</w:t>
      </w:r>
      <w:r w:rsidRPr="00B364A8">
        <w:rPr>
          <w:rStyle w:val="mathjax2"/>
          <w:rFonts w:ascii="MathJax_Main" w:hAnsi="MathJax_Main" w:cs="Arial"/>
          <w:sz w:val="28"/>
          <w:szCs w:val="30"/>
          <w:specVanish w:val="0"/>
        </w:rPr>
        <w:t>,</w:t>
      </w:r>
      <w:r w:rsidR="00B364A8" w:rsidRPr="00B364A8">
        <w:rPr>
          <w:rStyle w:val="mathjax2"/>
          <w:rFonts w:ascii="MathJax_Main" w:hAnsi="MathJax_Main" w:cs="Arial"/>
          <w:sz w:val="28"/>
          <w:szCs w:val="30"/>
          <w:specVanish w:val="0"/>
        </w:rPr>
        <w:t xml:space="preserve"> </w:t>
      </w:r>
      <w:r w:rsidRPr="00B364A8">
        <w:rPr>
          <w:rStyle w:val="mathjax2"/>
          <w:rFonts w:ascii="MathJax_Math" w:hAnsi="MathJax_Math" w:cs="Arial"/>
          <w:i/>
          <w:iCs/>
          <w:sz w:val="28"/>
          <w:szCs w:val="30"/>
          <w:specVanish w:val="0"/>
        </w:rPr>
        <w:t>F</w:t>
      </w:r>
      <w:r w:rsidRPr="00B364A8">
        <w:rPr>
          <w:rStyle w:val="mathjax2"/>
          <w:rFonts w:ascii="MathJax_Main" w:hAnsi="MathJax_Main" w:cs="Arial"/>
          <w:sz w:val="19"/>
          <w:szCs w:val="21"/>
          <w:specVanish w:val="0"/>
        </w:rPr>
        <w:t>6</w:t>
      </w:r>
      <w:r w:rsidRPr="00B364A8">
        <w:rPr>
          <w:rStyle w:val="mathjax2"/>
          <w:rFonts w:ascii="MathJax_Main" w:hAnsi="MathJax_Main" w:cs="Arial"/>
          <w:sz w:val="28"/>
          <w:szCs w:val="30"/>
          <w:specVanish w:val="0"/>
        </w:rPr>
        <w:t>,</w:t>
      </w:r>
      <w:r w:rsidRPr="00B364A8">
        <w:rPr>
          <w:rFonts w:ascii="Arial" w:hAnsi="Arial" w:cs="Arial"/>
          <w:sz w:val="20"/>
        </w:rPr>
        <w:t xml:space="preserve"> and </w:t>
      </w:r>
      <w:r w:rsidRPr="00B364A8">
        <w:rPr>
          <w:rStyle w:val="mathjax2"/>
          <w:rFonts w:ascii="MathJax_Math" w:hAnsi="MathJax_Math" w:cs="Arial"/>
          <w:i/>
          <w:iCs/>
          <w:sz w:val="28"/>
          <w:szCs w:val="30"/>
          <w:specVanish w:val="0"/>
        </w:rPr>
        <w:t>F</w:t>
      </w:r>
      <w:r w:rsidRPr="00B364A8">
        <w:rPr>
          <w:rStyle w:val="mathjax2"/>
          <w:rFonts w:ascii="MathJax_Main" w:hAnsi="MathJax_Main" w:cs="Arial"/>
          <w:sz w:val="19"/>
          <w:szCs w:val="21"/>
          <w:specVanish w:val="0"/>
        </w:rPr>
        <w:t>7</w:t>
      </w:r>
      <w:r w:rsidRPr="00B364A8">
        <w:rPr>
          <w:rFonts w:ascii="Arial" w:hAnsi="Arial" w:cs="Arial"/>
          <w:sz w:val="20"/>
        </w:rPr>
        <w:t>. "As you are working, think about what questions a mathematician might ask and make a mental note of anything interesting you notice while you are working."</w:t>
      </w:r>
    </w:p>
    <w:p w:rsidR="00F406E7" w:rsidRPr="00B364A8" w:rsidRDefault="00F406E7" w:rsidP="00B364A8">
      <w:pPr>
        <w:spacing w:line="240" w:lineRule="auto"/>
        <w:rPr>
          <w:rFonts w:ascii="Arial" w:hAnsi="Arial" w:cs="Arial"/>
          <w:sz w:val="20"/>
        </w:rPr>
      </w:pPr>
      <w:r w:rsidRPr="00B364A8">
        <w:rPr>
          <w:rFonts w:ascii="Arial" w:hAnsi="Arial" w:cs="Arial"/>
          <w:sz w:val="20"/>
        </w:rPr>
        <w:t xml:space="preserve">As students are working on the sequences, circulate to see if everyone is getting the same results. If so, when the class is ready to move on write the agreed results for </w:t>
      </w:r>
      <w:r w:rsidRPr="00B364A8">
        <w:rPr>
          <w:rStyle w:val="mathjax2"/>
          <w:rFonts w:ascii="MathJax_Math" w:hAnsi="MathJax_Math" w:cs="Arial"/>
          <w:i/>
          <w:iCs/>
          <w:sz w:val="28"/>
          <w:szCs w:val="30"/>
          <w:specVanish w:val="0"/>
        </w:rPr>
        <w:t>F</w:t>
      </w:r>
      <w:r w:rsidRPr="00B364A8">
        <w:rPr>
          <w:rStyle w:val="mathjax2"/>
          <w:rFonts w:ascii="MathJax_Main" w:hAnsi="MathJax_Main" w:cs="Arial"/>
          <w:sz w:val="19"/>
          <w:szCs w:val="21"/>
          <w:specVanish w:val="0"/>
        </w:rPr>
        <w:t>5</w:t>
      </w:r>
      <w:r w:rsidRPr="00B364A8">
        <w:rPr>
          <w:rStyle w:val="mathjax2"/>
          <w:rFonts w:ascii="MathJax_Main" w:hAnsi="MathJax_Main" w:cs="Arial"/>
          <w:sz w:val="28"/>
          <w:szCs w:val="30"/>
          <w:specVanish w:val="0"/>
        </w:rPr>
        <w:t>,</w:t>
      </w:r>
      <w:r w:rsidR="00B364A8" w:rsidRPr="00B364A8">
        <w:rPr>
          <w:rStyle w:val="mathjax2"/>
          <w:rFonts w:ascii="MathJax_Main" w:hAnsi="MathJax_Main" w:cs="Arial"/>
          <w:sz w:val="28"/>
          <w:szCs w:val="30"/>
          <w:specVanish w:val="0"/>
        </w:rPr>
        <w:t xml:space="preserve"> </w:t>
      </w:r>
      <w:r w:rsidRPr="00B364A8">
        <w:rPr>
          <w:rStyle w:val="mathjax2"/>
          <w:rFonts w:ascii="MathJax_Math" w:hAnsi="MathJax_Math" w:cs="Arial"/>
          <w:i/>
          <w:iCs/>
          <w:sz w:val="28"/>
          <w:szCs w:val="30"/>
          <w:specVanish w:val="0"/>
        </w:rPr>
        <w:t>F</w:t>
      </w:r>
      <w:r w:rsidRPr="00B364A8">
        <w:rPr>
          <w:rStyle w:val="mathjax2"/>
          <w:rFonts w:ascii="MathJax_Main" w:hAnsi="MathJax_Main" w:cs="Arial"/>
          <w:sz w:val="19"/>
          <w:szCs w:val="21"/>
          <w:specVanish w:val="0"/>
        </w:rPr>
        <w:t>6</w:t>
      </w:r>
      <w:r w:rsidRPr="00B364A8">
        <w:rPr>
          <w:rStyle w:val="mathjax2"/>
          <w:rFonts w:ascii="MathJax_Main" w:hAnsi="MathJax_Main" w:cs="Arial"/>
          <w:sz w:val="28"/>
          <w:szCs w:val="30"/>
          <w:specVanish w:val="0"/>
        </w:rPr>
        <w:t>,</w:t>
      </w:r>
      <w:r w:rsidRPr="00B364A8">
        <w:rPr>
          <w:rFonts w:ascii="Arial" w:hAnsi="Arial" w:cs="Arial"/>
          <w:sz w:val="20"/>
        </w:rPr>
        <w:t xml:space="preserve"> and </w:t>
      </w:r>
      <w:r w:rsidRPr="00B364A8">
        <w:rPr>
          <w:rStyle w:val="mathjax2"/>
          <w:rFonts w:ascii="MathJax_Math" w:hAnsi="MathJax_Math" w:cs="Arial"/>
          <w:i/>
          <w:iCs/>
          <w:sz w:val="28"/>
          <w:szCs w:val="30"/>
          <w:specVanish w:val="0"/>
        </w:rPr>
        <w:t>F</w:t>
      </w:r>
      <w:r w:rsidRPr="00B364A8">
        <w:rPr>
          <w:rStyle w:val="mathjax2"/>
          <w:rFonts w:ascii="MathJax_Main" w:hAnsi="MathJax_Main" w:cs="Arial"/>
          <w:sz w:val="19"/>
          <w:szCs w:val="21"/>
          <w:specVanish w:val="0"/>
        </w:rPr>
        <w:t>7</w:t>
      </w:r>
      <w:r w:rsidR="00B364A8" w:rsidRPr="00B364A8">
        <w:rPr>
          <w:rFonts w:ascii="Arial" w:hAnsi="Arial" w:cs="Arial"/>
          <w:sz w:val="20"/>
        </w:rPr>
        <w:t xml:space="preserve"> </w:t>
      </w:r>
      <w:r w:rsidRPr="00B364A8">
        <w:rPr>
          <w:rFonts w:ascii="Arial" w:hAnsi="Arial" w:cs="Arial"/>
          <w:sz w:val="20"/>
        </w:rPr>
        <w:t>on the board. If not, ask students with differing answers to write their sequences on the board, and ask the class for their comments. When consensus is reached, move on:</w:t>
      </w:r>
    </w:p>
    <w:p w:rsidR="00F406E7" w:rsidRPr="00B364A8" w:rsidRDefault="00F406E7" w:rsidP="00B364A8">
      <w:pPr>
        <w:spacing w:line="240" w:lineRule="auto"/>
        <w:rPr>
          <w:rFonts w:ascii="Arial" w:hAnsi="Arial" w:cs="Arial"/>
          <w:sz w:val="20"/>
        </w:rPr>
      </w:pPr>
      <w:r w:rsidRPr="00B364A8">
        <w:rPr>
          <w:rFonts w:ascii="Arial" w:hAnsi="Arial" w:cs="Arial"/>
          <w:sz w:val="20"/>
        </w:rPr>
        <w:t>"Mathematicians often look for patterns to help them to understand something better. What might mathematicians notice about the Farey Sequences we have found? What questions mig</w:t>
      </w:r>
      <w:r w:rsidR="00B364A8" w:rsidRPr="00B364A8">
        <w:rPr>
          <w:rFonts w:ascii="Arial" w:hAnsi="Arial" w:cs="Arial"/>
          <w:sz w:val="20"/>
        </w:rPr>
        <w:t>ht they want to explore next?"</w:t>
      </w:r>
      <w:r w:rsidR="00B364A8" w:rsidRPr="00B364A8">
        <w:rPr>
          <w:rFonts w:ascii="Arial" w:hAnsi="Arial" w:cs="Arial"/>
          <w:sz w:val="20"/>
        </w:rPr>
        <w:br/>
      </w:r>
    </w:p>
    <w:p w:rsidR="00F406E7" w:rsidRPr="00B364A8" w:rsidRDefault="00F406E7" w:rsidP="00B364A8">
      <w:pPr>
        <w:spacing w:line="240" w:lineRule="auto"/>
        <w:rPr>
          <w:rFonts w:ascii="Arial" w:hAnsi="Arial" w:cs="Arial"/>
          <w:sz w:val="20"/>
        </w:rPr>
      </w:pPr>
      <w:r w:rsidRPr="00B364A8">
        <w:rPr>
          <w:rFonts w:ascii="Arial" w:hAnsi="Arial" w:cs="Arial"/>
          <w:sz w:val="20"/>
        </w:rPr>
        <w:t>Take suggestions from the class and list them on the board. Here are some questions which could be used to supplement the class's suggestions:</w:t>
      </w:r>
    </w:p>
    <w:p w:rsidR="00F406E7" w:rsidRPr="00B364A8" w:rsidRDefault="00F406E7" w:rsidP="00B364A8">
      <w:pPr>
        <w:numPr>
          <w:ilvl w:val="0"/>
          <w:numId w:val="2"/>
        </w:numPr>
        <w:spacing w:after="0" w:afterAutospacing="1" w:line="240" w:lineRule="auto"/>
        <w:rPr>
          <w:rFonts w:ascii="Arial" w:hAnsi="Arial" w:cs="Arial"/>
          <w:sz w:val="20"/>
        </w:rPr>
      </w:pPr>
      <w:r w:rsidRPr="00B364A8">
        <w:rPr>
          <w:rFonts w:ascii="Arial" w:hAnsi="Arial" w:cs="Arial"/>
          <w:sz w:val="20"/>
        </w:rPr>
        <w:t xml:space="preserve">How many extra fractions are there in </w:t>
      </w:r>
      <w:r w:rsidRPr="00B364A8">
        <w:rPr>
          <w:rStyle w:val="mathjax3"/>
          <w:rFonts w:ascii="MathJax_Math" w:hAnsi="MathJax_Math" w:cs="Arial"/>
          <w:i/>
          <w:iCs/>
          <w:sz w:val="28"/>
          <w:szCs w:val="30"/>
          <w:specVanish w:val="0"/>
        </w:rPr>
        <w:t>F</w:t>
      </w:r>
      <w:r w:rsidRPr="00B364A8">
        <w:rPr>
          <w:rStyle w:val="mathjax3"/>
          <w:rFonts w:ascii="MathJax_Main" w:hAnsi="MathJax_Main" w:cs="Arial"/>
          <w:sz w:val="19"/>
          <w:szCs w:val="21"/>
          <w:specVanish w:val="0"/>
        </w:rPr>
        <w:t>11</w:t>
      </w:r>
      <w:r w:rsidR="009F4045">
        <w:rPr>
          <w:rFonts w:ascii="Arial" w:hAnsi="Arial" w:cs="Arial"/>
          <w:sz w:val="20"/>
        </w:rPr>
        <w:t xml:space="preserve"> </w:t>
      </w:r>
      <w:r w:rsidRPr="00B364A8">
        <w:rPr>
          <w:rFonts w:ascii="Arial" w:hAnsi="Arial" w:cs="Arial"/>
          <w:sz w:val="20"/>
        </w:rPr>
        <w:t xml:space="preserve">that aren't in </w:t>
      </w:r>
      <w:proofErr w:type="gramStart"/>
      <w:r w:rsidRPr="00B364A8">
        <w:rPr>
          <w:rStyle w:val="mathjax3"/>
          <w:rFonts w:ascii="MathJax_Math" w:hAnsi="MathJax_Math" w:cs="Arial"/>
          <w:i/>
          <w:iCs/>
          <w:sz w:val="28"/>
          <w:szCs w:val="30"/>
          <w:specVanish w:val="0"/>
        </w:rPr>
        <w:t>F</w:t>
      </w:r>
      <w:r w:rsidRPr="00B364A8">
        <w:rPr>
          <w:rStyle w:val="mathjax3"/>
          <w:rFonts w:ascii="MathJax_Main" w:hAnsi="MathJax_Main" w:cs="Arial"/>
          <w:sz w:val="19"/>
          <w:szCs w:val="21"/>
          <w:specVanish w:val="0"/>
        </w:rPr>
        <w:t>10</w:t>
      </w:r>
      <w:r w:rsidRPr="00B364A8">
        <w:rPr>
          <w:rFonts w:ascii="Arial" w:hAnsi="Arial" w:cs="Arial"/>
          <w:sz w:val="20"/>
        </w:rPr>
        <w:t xml:space="preserve"> ?</w:t>
      </w:r>
      <w:proofErr w:type="gramEnd"/>
    </w:p>
    <w:p w:rsidR="00F406E7" w:rsidRPr="00B364A8" w:rsidRDefault="00F406E7" w:rsidP="00B364A8">
      <w:pPr>
        <w:numPr>
          <w:ilvl w:val="0"/>
          <w:numId w:val="2"/>
        </w:numPr>
        <w:spacing w:after="0" w:afterAutospacing="1" w:line="240" w:lineRule="auto"/>
        <w:rPr>
          <w:rFonts w:ascii="Arial" w:hAnsi="Arial" w:cs="Arial"/>
          <w:sz w:val="20"/>
        </w:rPr>
      </w:pPr>
      <w:r w:rsidRPr="00B364A8">
        <w:rPr>
          <w:rFonts w:ascii="Arial" w:hAnsi="Arial" w:cs="Arial"/>
          <w:sz w:val="20"/>
        </w:rPr>
        <w:t xml:space="preserve">How many extra fractions are there in </w:t>
      </w:r>
      <w:r w:rsidRPr="00B364A8">
        <w:rPr>
          <w:rStyle w:val="mathjax3"/>
          <w:rFonts w:ascii="MathJax_Math" w:hAnsi="MathJax_Math" w:cs="Arial"/>
          <w:i/>
          <w:iCs/>
          <w:sz w:val="28"/>
          <w:szCs w:val="30"/>
          <w:specVanish w:val="0"/>
        </w:rPr>
        <w:t>F</w:t>
      </w:r>
      <w:r w:rsidRPr="00B364A8">
        <w:rPr>
          <w:rStyle w:val="mathjax3"/>
          <w:rFonts w:ascii="MathJax_Main" w:hAnsi="MathJax_Main" w:cs="Arial"/>
          <w:sz w:val="19"/>
          <w:szCs w:val="21"/>
          <w:specVanish w:val="0"/>
        </w:rPr>
        <w:t>12</w:t>
      </w:r>
      <w:r w:rsidRPr="00B364A8">
        <w:rPr>
          <w:rFonts w:ascii="Arial" w:hAnsi="Arial" w:cs="Arial"/>
          <w:sz w:val="20"/>
        </w:rPr>
        <w:t xml:space="preserve"> that aren't in </w:t>
      </w:r>
      <w:proofErr w:type="gramStart"/>
      <w:r w:rsidRPr="00B364A8">
        <w:rPr>
          <w:rStyle w:val="mathjax3"/>
          <w:rFonts w:ascii="MathJax_Math" w:hAnsi="MathJax_Math" w:cs="Arial"/>
          <w:i/>
          <w:iCs/>
          <w:sz w:val="28"/>
          <w:szCs w:val="30"/>
          <w:specVanish w:val="0"/>
        </w:rPr>
        <w:t>F</w:t>
      </w:r>
      <w:r w:rsidRPr="00B364A8">
        <w:rPr>
          <w:rStyle w:val="mathjax3"/>
          <w:rFonts w:ascii="MathJax_Main" w:hAnsi="MathJax_Main" w:cs="Arial"/>
          <w:sz w:val="19"/>
          <w:szCs w:val="21"/>
          <w:specVanish w:val="0"/>
        </w:rPr>
        <w:t>11</w:t>
      </w:r>
      <w:r w:rsidRPr="00B364A8">
        <w:rPr>
          <w:rFonts w:ascii="Arial" w:hAnsi="Arial" w:cs="Arial"/>
          <w:sz w:val="20"/>
        </w:rPr>
        <w:t xml:space="preserve"> ?</w:t>
      </w:r>
      <w:proofErr w:type="gramEnd"/>
    </w:p>
    <w:p w:rsidR="00F406E7" w:rsidRPr="00B364A8" w:rsidRDefault="00F406E7" w:rsidP="00B364A8">
      <w:pPr>
        <w:numPr>
          <w:ilvl w:val="0"/>
          <w:numId w:val="2"/>
        </w:numPr>
        <w:spacing w:after="100" w:afterAutospacing="1" w:line="240" w:lineRule="auto"/>
        <w:rPr>
          <w:rFonts w:ascii="Arial" w:hAnsi="Arial" w:cs="Arial"/>
          <w:sz w:val="20"/>
        </w:rPr>
      </w:pPr>
      <w:r w:rsidRPr="00B364A8">
        <w:rPr>
          <w:rFonts w:ascii="Arial" w:hAnsi="Arial" w:cs="Arial"/>
          <w:sz w:val="20"/>
        </w:rPr>
        <w:t>Is every Farey Sequence longer than the one before? How do you know?</w:t>
      </w:r>
    </w:p>
    <w:p w:rsidR="00F406E7" w:rsidRPr="00B364A8" w:rsidRDefault="00F406E7" w:rsidP="00B364A8">
      <w:pPr>
        <w:numPr>
          <w:ilvl w:val="0"/>
          <w:numId w:val="2"/>
        </w:numPr>
        <w:spacing w:after="100" w:afterAutospacing="1" w:line="240" w:lineRule="auto"/>
        <w:rPr>
          <w:rFonts w:ascii="Arial" w:hAnsi="Arial" w:cs="Arial"/>
          <w:sz w:val="20"/>
        </w:rPr>
      </w:pPr>
      <w:r w:rsidRPr="00B364A8">
        <w:rPr>
          <w:rFonts w:ascii="Arial" w:hAnsi="Arial" w:cs="Arial"/>
          <w:sz w:val="20"/>
        </w:rPr>
        <w:t>Is there a way of working out how many fractions there will be in the next sequence?</w:t>
      </w:r>
    </w:p>
    <w:p w:rsidR="00F406E7" w:rsidRPr="00B364A8" w:rsidRDefault="00F406E7" w:rsidP="00B364A8">
      <w:pPr>
        <w:numPr>
          <w:ilvl w:val="0"/>
          <w:numId w:val="2"/>
        </w:numPr>
        <w:spacing w:after="0" w:afterAutospacing="1" w:line="240" w:lineRule="auto"/>
        <w:rPr>
          <w:rFonts w:ascii="Arial" w:hAnsi="Arial" w:cs="Arial"/>
          <w:sz w:val="20"/>
        </w:rPr>
      </w:pPr>
      <w:r w:rsidRPr="00B364A8">
        <w:rPr>
          <w:rFonts w:ascii="Arial" w:hAnsi="Arial" w:cs="Arial"/>
          <w:sz w:val="20"/>
        </w:rPr>
        <w:t xml:space="preserve">So far, all the Farey Sequences except </w:t>
      </w:r>
      <w:r w:rsidRPr="00B364A8">
        <w:rPr>
          <w:rStyle w:val="mathjax3"/>
          <w:rFonts w:ascii="MathJax_Math" w:hAnsi="MathJax_Math" w:cs="Arial"/>
          <w:i/>
          <w:iCs/>
          <w:sz w:val="28"/>
          <w:szCs w:val="30"/>
          <w:specVanish w:val="0"/>
        </w:rPr>
        <w:t>F</w:t>
      </w:r>
      <w:r w:rsidRPr="00B364A8">
        <w:rPr>
          <w:rStyle w:val="mathjax3"/>
          <w:rFonts w:ascii="MathJax_Main" w:hAnsi="MathJax_Main" w:cs="Arial"/>
          <w:sz w:val="19"/>
          <w:szCs w:val="21"/>
          <w:specVanish w:val="0"/>
        </w:rPr>
        <w:t>1</w:t>
      </w:r>
      <w:r w:rsidRPr="00B364A8">
        <w:rPr>
          <w:rFonts w:ascii="Arial" w:hAnsi="Arial" w:cs="Arial"/>
          <w:sz w:val="20"/>
        </w:rPr>
        <w:t xml:space="preserve"> have contained an odd number of fractions. Can you find a Farey Sequence with an even number of fractions?</w:t>
      </w:r>
    </w:p>
    <w:p w:rsidR="00F406E7" w:rsidRPr="00B364A8" w:rsidRDefault="00F406E7" w:rsidP="00B364A8">
      <w:pPr>
        <w:spacing w:line="240" w:lineRule="auto"/>
        <w:rPr>
          <w:rFonts w:ascii="Arial" w:hAnsi="Arial" w:cs="Arial"/>
          <w:sz w:val="20"/>
        </w:rPr>
      </w:pPr>
      <w:r w:rsidRPr="00B364A8">
        <w:rPr>
          <w:rFonts w:ascii="Arial" w:hAnsi="Arial" w:cs="Arial"/>
          <w:sz w:val="20"/>
        </w:rPr>
        <w:t>Encourage students to pick a question to explore, perhaps with a partner. While students are working, circulate and listen for interesting insights. At the end of the lesson, you could have a discussion about the different questions and invite students to share their insights. Alternatively, students could prepare a presentation or piece of work for disp</w:t>
      </w:r>
      <w:r w:rsidR="00B364A8">
        <w:rPr>
          <w:rFonts w:ascii="Arial" w:hAnsi="Arial" w:cs="Arial"/>
          <w:sz w:val="20"/>
        </w:rPr>
        <w:t>lay, outlining their findings.</w:t>
      </w:r>
    </w:p>
    <w:p w:rsidR="00F406E7" w:rsidRPr="00B364A8" w:rsidRDefault="00F406E7" w:rsidP="00B364A8">
      <w:pPr>
        <w:pStyle w:val="Heading3"/>
        <w:spacing w:before="0" w:line="240" w:lineRule="auto"/>
        <w:rPr>
          <w:rFonts w:ascii="Arial" w:hAnsi="Arial" w:cs="Arial"/>
          <w:sz w:val="22"/>
        </w:rPr>
      </w:pPr>
      <w:r w:rsidRPr="00B364A8">
        <w:rPr>
          <w:rFonts w:ascii="Arial" w:hAnsi="Arial" w:cs="Arial"/>
          <w:sz w:val="22"/>
        </w:rPr>
        <w:t>Key questions</w:t>
      </w:r>
    </w:p>
    <w:p w:rsidR="00F406E7" w:rsidRDefault="00F406E7" w:rsidP="00B364A8">
      <w:pPr>
        <w:spacing w:line="240" w:lineRule="auto"/>
        <w:rPr>
          <w:rFonts w:ascii="Arial" w:hAnsi="Arial" w:cs="Arial"/>
        </w:rPr>
      </w:pPr>
      <w:r w:rsidRPr="00B364A8">
        <w:rPr>
          <w:rFonts w:ascii="Arial" w:hAnsi="Arial" w:cs="Arial"/>
          <w:sz w:val="20"/>
        </w:rPr>
        <w:t>Why is each Farey Sequence longer than the last?</w:t>
      </w:r>
      <w:r w:rsidRPr="00B364A8">
        <w:rPr>
          <w:rFonts w:ascii="Arial" w:hAnsi="Arial" w:cs="Arial"/>
          <w:sz w:val="20"/>
        </w:rPr>
        <w:br/>
        <w:t>When does a Farey Sequence have lots of extra entries?</w:t>
      </w:r>
      <w:r w:rsidRPr="00B364A8">
        <w:rPr>
          <w:rFonts w:ascii="Arial" w:hAnsi="Arial" w:cs="Arial"/>
          <w:sz w:val="20"/>
        </w:rPr>
        <w:br/>
        <w:t>When does it have only a few?</w:t>
      </w:r>
      <w:r>
        <w:rPr>
          <w:rFonts w:ascii="Arial" w:hAnsi="Arial" w:cs="Arial"/>
        </w:rPr>
        <w:br/>
      </w:r>
    </w:p>
    <w:p w:rsidR="007C3FFE" w:rsidRDefault="003C79F8"/>
    <w:sectPr w:rsidR="007C3FFE" w:rsidSect="00B364A8">
      <w:pgSz w:w="11906" w:h="16838"/>
      <w:pgMar w:top="426" w:right="707"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fW cursive">
    <w:panose1 w:val="000005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thJax_Math">
    <w:altName w:val="Times New Roman"/>
    <w:charset w:val="00"/>
    <w:family w:val="auto"/>
    <w:pitch w:val="default"/>
  </w:font>
  <w:font w:name="MathJax_Main">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54F8A"/>
    <w:multiLevelType w:val="multilevel"/>
    <w:tmpl w:val="47EED3C4"/>
    <w:lvl w:ilvl="0">
      <w:start w:val="1"/>
      <w:numFmt w:val="upp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6F7371"/>
    <w:multiLevelType w:val="multilevel"/>
    <w:tmpl w:val="327E9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B31ACE"/>
    <w:multiLevelType w:val="multilevel"/>
    <w:tmpl w:val="231AEACA"/>
    <w:lvl w:ilvl="0">
      <w:start w:val="1"/>
      <w:numFmt w:val="low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3F77C8"/>
    <w:multiLevelType w:val="multilevel"/>
    <w:tmpl w:val="26363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6E7"/>
    <w:rsid w:val="001D1250"/>
    <w:rsid w:val="003C79F8"/>
    <w:rsid w:val="009F4045"/>
    <w:rsid w:val="00B364A8"/>
    <w:rsid w:val="00C13FE9"/>
    <w:rsid w:val="00F406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D5EDF6-315B-41C5-BE0A-63488969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F406E7"/>
    <w:pPr>
      <w:spacing w:before="161" w:after="161" w:line="240" w:lineRule="auto"/>
      <w:outlineLvl w:val="0"/>
    </w:pPr>
    <w:rPr>
      <w:rFonts w:ascii="Times New Roman" w:eastAsia="Times New Roman" w:hAnsi="Times New Roman" w:cs="Times New Roman"/>
      <w:b/>
      <w:bCs/>
      <w:kern w:val="36"/>
      <w:sz w:val="48"/>
      <w:szCs w:val="48"/>
      <w:lang w:eastAsia="en-GB"/>
    </w:rPr>
  </w:style>
  <w:style w:type="paragraph" w:styleId="Heading3">
    <w:name w:val="heading 3"/>
    <w:basedOn w:val="Normal"/>
    <w:next w:val="Normal"/>
    <w:link w:val="Heading3Char"/>
    <w:uiPriority w:val="9"/>
    <w:semiHidden/>
    <w:unhideWhenUsed/>
    <w:qFormat/>
    <w:rsid w:val="00F406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link w:val="Heading5Char"/>
    <w:uiPriority w:val="9"/>
    <w:qFormat/>
    <w:rsid w:val="00F406E7"/>
    <w:pPr>
      <w:spacing w:after="0" w:line="240" w:lineRule="auto"/>
      <w:outlineLvl w:val="4"/>
    </w:pPr>
    <w:rPr>
      <w:rFonts w:ascii="Times New Roman" w:eastAsia="Times New Roman" w:hAnsi="Times New Roman" w:cs="Times New Roman"/>
      <w:b/>
      <w:b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06E7"/>
    <w:rPr>
      <w:rFonts w:ascii="Times New Roman" w:eastAsia="Times New Roman" w:hAnsi="Times New Roman" w:cs="Times New Roman"/>
      <w:b/>
      <w:bCs/>
      <w:kern w:val="36"/>
      <w:sz w:val="48"/>
      <w:szCs w:val="48"/>
      <w:lang w:eastAsia="en-GB"/>
    </w:rPr>
  </w:style>
  <w:style w:type="character" w:customStyle="1" w:styleId="Heading5Char">
    <w:name w:val="Heading 5 Char"/>
    <w:basedOn w:val="DefaultParagraphFont"/>
    <w:link w:val="Heading5"/>
    <w:uiPriority w:val="9"/>
    <w:rsid w:val="00F406E7"/>
    <w:rPr>
      <w:rFonts w:ascii="Times New Roman" w:eastAsia="Times New Roman" w:hAnsi="Times New Roman" w:cs="Times New Roman"/>
      <w:b/>
      <w:bCs/>
      <w:sz w:val="20"/>
      <w:szCs w:val="20"/>
      <w:lang w:eastAsia="en-GB"/>
    </w:rPr>
  </w:style>
  <w:style w:type="character" w:styleId="Strong">
    <w:name w:val="Strong"/>
    <w:basedOn w:val="DefaultParagraphFont"/>
    <w:uiPriority w:val="22"/>
    <w:qFormat/>
    <w:rsid w:val="00F406E7"/>
    <w:rPr>
      <w:b/>
      <w:bCs/>
    </w:rPr>
  </w:style>
  <w:style w:type="character" w:customStyle="1" w:styleId="contdifftext">
    <w:name w:val="contdifftext"/>
    <w:basedOn w:val="DefaultParagraphFont"/>
    <w:rsid w:val="00F406E7"/>
  </w:style>
  <w:style w:type="character" w:customStyle="1" w:styleId="verbosecl1">
    <w:name w:val="verbosecl1"/>
    <w:basedOn w:val="DefaultParagraphFont"/>
    <w:rsid w:val="00F406E7"/>
    <w:rPr>
      <w:vanish/>
      <w:webHidden w:val="0"/>
      <w:specVanish w:val="0"/>
    </w:rPr>
  </w:style>
  <w:style w:type="character" w:customStyle="1" w:styleId="mathjax1">
    <w:name w:val="mathjax1"/>
    <w:basedOn w:val="DefaultParagraphFont"/>
    <w:rsid w:val="00F406E7"/>
    <w:rPr>
      <w:b w:val="0"/>
      <w:bCs w:val="0"/>
      <w:i w:val="0"/>
      <w:iCs w:val="0"/>
      <w:caps w:val="0"/>
      <w:vanish w:val="0"/>
      <w:webHidden w:val="0"/>
      <w:spacing w:val="0"/>
      <w:sz w:val="24"/>
      <w:szCs w:val="24"/>
      <w:bdr w:val="none" w:sz="0" w:space="0" w:color="auto" w:frame="1"/>
      <w:rtl w:val="0"/>
      <w:specVanish w:val="0"/>
    </w:rPr>
  </w:style>
  <w:style w:type="character" w:customStyle="1" w:styleId="mathjax2">
    <w:name w:val="mathjax2"/>
    <w:basedOn w:val="DefaultParagraphFont"/>
    <w:rsid w:val="00F406E7"/>
    <w:rPr>
      <w:b w:val="0"/>
      <w:bCs w:val="0"/>
      <w:i w:val="0"/>
      <w:iCs w:val="0"/>
      <w:caps w:val="0"/>
      <w:vanish w:val="0"/>
      <w:webHidden w:val="0"/>
      <w:spacing w:val="0"/>
      <w:sz w:val="24"/>
      <w:szCs w:val="24"/>
      <w:bdr w:val="none" w:sz="0" w:space="0" w:color="auto" w:frame="1"/>
      <w:rtl w:val="0"/>
      <w:specVanish w:val="0"/>
    </w:rPr>
  </w:style>
  <w:style w:type="character" w:customStyle="1" w:styleId="mathjax3">
    <w:name w:val="mathjax3"/>
    <w:basedOn w:val="DefaultParagraphFont"/>
    <w:rsid w:val="00F406E7"/>
    <w:rPr>
      <w:b w:val="0"/>
      <w:bCs w:val="0"/>
      <w:i w:val="0"/>
      <w:iCs w:val="0"/>
      <w:caps w:val="0"/>
      <w:vanish w:val="0"/>
      <w:webHidden w:val="0"/>
      <w:spacing w:val="0"/>
      <w:sz w:val="24"/>
      <w:szCs w:val="24"/>
      <w:bdr w:val="none" w:sz="0" w:space="0" w:color="auto" w:frame="1"/>
      <w:rtl w:val="0"/>
      <w:specVanish w:val="0"/>
    </w:rPr>
  </w:style>
  <w:style w:type="character" w:customStyle="1" w:styleId="mathjax4">
    <w:name w:val="mathjax4"/>
    <w:basedOn w:val="DefaultParagraphFont"/>
    <w:rsid w:val="00F406E7"/>
    <w:rPr>
      <w:b w:val="0"/>
      <w:bCs w:val="0"/>
      <w:i w:val="0"/>
      <w:iCs w:val="0"/>
      <w:caps w:val="0"/>
      <w:vanish w:val="0"/>
      <w:webHidden w:val="0"/>
      <w:spacing w:val="0"/>
      <w:sz w:val="24"/>
      <w:szCs w:val="24"/>
      <w:bdr w:val="none" w:sz="0" w:space="0" w:color="auto" w:frame="1"/>
      <w:rtl w:val="0"/>
      <w:specVanish w:val="0"/>
    </w:rPr>
  </w:style>
  <w:style w:type="character" w:customStyle="1" w:styleId="mathjax5">
    <w:name w:val="mathjax5"/>
    <w:basedOn w:val="DefaultParagraphFont"/>
    <w:rsid w:val="00F406E7"/>
    <w:rPr>
      <w:b w:val="0"/>
      <w:bCs w:val="0"/>
      <w:i w:val="0"/>
      <w:iCs w:val="0"/>
      <w:caps w:val="0"/>
      <w:vanish w:val="0"/>
      <w:webHidden w:val="0"/>
      <w:spacing w:val="0"/>
      <w:sz w:val="24"/>
      <w:szCs w:val="24"/>
      <w:bdr w:val="none" w:sz="0" w:space="0" w:color="auto" w:frame="1"/>
      <w:rtl w:val="0"/>
      <w:specVanish w:val="0"/>
    </w:rPr>
  </w:style>
  <w:style w:type="character" w:customStyle="1" w:styleId="Heading3Char">
    <w:name w:val="Heading 3 Char"/>
    <w:basedOn w:val="DefaultParagraphFont"/>
    <w:link w:val="Heading3"/>
    <w:uiPriority w:val="9"/>
    <w:semiHidden/>
    <w:rsid w:val="00F406E7"/>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9F40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0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108824">
      <w:bodyDiv w:val="1"/>
      <w:marLeft w:val="0"/>
      <w:marRight w:val="0"/>
      <w:marTop w:val="0"/>
      <w:marBottom w:val="0"/>
      <w:divBdr>
        <w:top w:val="none" w:sz="0" w:space="0" w:color="auto"/>
        <w:left w:val="none" w:sz="0" w:space="0" w:color="auto"/>
        <w:bottom w:val="none" w:sz="0" w:space="0" w:color="auto"/>
        <w:right w:val="none" w:sz="0" w:space="0" w:color="auto"/>
      </w:divBdr>
      <w:divsChild>
        <w:div w:id="67122240">
          <w:marLeft w:val="0"/>
          <w:marRight w:val="0"/>
          <w:marTop w:val="0"/>
          <w:marBottom w:val="0"/>
          <w:divBdr>
            <w:top w:val="none" w:sz="0" w:space="0" w:color="auto"/>
            <w:left w:val="none" w:sz="0" w:space="0" w:color="auto"/>
            <w:bottom w:val="none" w:sz="0" w:space="0" w:color="auto"/>
            <w:right w:val="none" w:sz="0" w:space="0" w:color="auto"/>
          </w:divBdr>
          <w:divsChild>
            <w:div w:id="2110660200">
              <w:marLeft w:val="0"/>
              <w:marRight w:val="0"/>
              <w:marTop w:val="0"/>
              <w:marBottom w:val="0"/>
              <w:divBdr>
                <w:top w:val="none" w:sz="0" w:space="0" w:color="auto"/>
                <w:left w:val="none" w:sz="0" w:space="0" w:color="auto"/>
                <w:bottom w:val="none" w:sz="0" w:space="0" w:color="auto"/>
                <w:right w:val="none" w:sz="0" w:space="0" w:color="auto"/>
              </w:divBdr>
              <w:divsChild>
                <w:div w:id="2086301460">
                  <w:marLeft w:val="0"/>
                  <w:marRight w:val="0"/>
                  <w:marTop w:val="0"/>
                  <w:marBottom w:val="0"/>
                  <w:divBdr>
                    <w:top w:val="none" w:sz="0" w:space="0" w:color="auto"/>
                    <w:left w:val="none" w:sz="0" w:space="0" w:color="auto"/>
                    <w:bottom w:val="none" w:sz="0" w:space="0" w:color="auto"/>
                    <w:right w:val="none" w:sz="0" w:space="0" w:color="auto"/>
                  </w:divBdr>
                  <w:divsChild>
                    <w:div w:id="121001624">
                      <w:marLeft w:val="0"/>
                      <w:marRight w:val="0"/>
                      <w:marTop w:val="0"/>
                      <w:marBottom w:val="0"/>
                      <w:divBdr>
                        <w:top w:val="none" w:sz="0" w:space="0" w:color="auto"/>
                        <w:left w:val="none" w:sz="0" w:space="0" w:color="auto"/>
                        <w:bottom w:val="none" w:sz="0" w:space="0" w:color="auto"/>
                        <w:right w:val="none" w:sz="0" w:space="0" w:color="auto"/>
                      </w:divBdr>
                    </w:div>
                    <w:div w:id="925070274">
                      <w:marLeft w:val="0"/>
                      <w:marRight w:val="0"/>
                      <w:marTop w:val="0"/>
                      <w:marBottom w:val="0"/>
                      <w:divBdr>
                        <w:top w:val="none" w:sz="0" w:space="0" w:color="auto"/>
                        <w:left w:val="none" w:sz="0" w:space="0" w:color="auto"/>
                        <w:bottom w:val="none" w:sz="0" w:space="0" w:color="auto"/>
                        <w:right w:val="none" w:sz="0" w:space="0" w:color="auto"/>
                      </w:divBdr>
                      <w:divsChild>
                        <w:div w:id="655109756">
                          <w:marLeft w:val="0"/>
                          <w:marRight w:val="0"/>
                          <w:marTop w:val="240"/>
                          <w:marBottom w:val="240"/>
                          <w:divBdr>
                            <w:top w:val="none" w:sz="0" w:space="0" w:color="auto"/>
                            <w:left w:val="none" w:sz="0" w:space="0" w:color="auto"/>
                            <w:bottom w:val="none" w:sz="0" w:space="0" w:color="auto"/>
                            <w:right w:val="none" w:sz="0" w:space="0" w:color="auto"/>
                          </w:divBdr>
                        </w:div>
                        <w:div w:id="61760652">
                          <w:marLeft w:val="0"/>
                          <w:marRight w:val="0"/>
                          <w:marTop w:val="0"/>
                          <w:marBottom w:val="0"/>
                          <w:divBdr>
                            <w:top w:val="none" w:sz="0" w:space="0" w:color="auto"/>
                            <w:left w:val="none" w:sz="0" w:space="0" w:color="auto"/>
                            <w:bottom w:val="none" w:sz="0" w:space="0" w:color="auto"/>
                            <w:right w:val="none" w:sz="0" w:space="0" w:color="auto"/>
                          </w:divBdr>
                          <w:divsChild>
                            <w:div w:id="130935668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378280">
      <w:bodyDiv w:val="1"/>
      <w:marLeft w:val="0"/>
      <w:marRight w:val="0"/>
      <w:marTop w:val="0"/>
      <w:marBottom w:val="0"/>
      <w:divBdr>
        <w:top w:val="none" w:sz="0" w:space="0" w:color="auto"/>
        <w:left w:val="none" w:sz="0" w:space="0" w:color="auto"/>
        <w:bottom w:val="none" w:sz="0" w:space="0" w:color="auto"/>
        <w:right w:val="none" w:sz="0" w:space="0" w:color="auto"/>
      </w:divBdr>
      <w:divsChild>
        <w:div w:id="1009596311">
          <w:marLeft w:val="0"/>
          <w:marRight w:val="0"/>
          <w:marTop w:val="0"/>
          <w:marBottom w:val="0"/>
          <w:divBdr>
            <w:top w:val="none" w:sz="0" w:space="0" w:color="auto"/>
            <w:left w:val="none" w:sz="0" w:space="0" w:color="auto"/>
            <w:bottom w:val="none" w:sz="0" w:space="0" w:color="auto"/>
            <w:right w:val="none" w:sz="0" w:space="0" w:color="auto"/>
          </w:divBdr>
          <w:divsChild>
            <w:div w:id="1674139325">
              <w:marLeft w:val="0"/>
              <w:marRight w:val="0"/>
              <w:marTop w:val="0"/>
              <w:marBottom w:val="0"/>
              <w:divBdr>
                <w:top w:val="none" w:sz="0" w:space="0" w:color="auto"/>
                <w:left w:val="none" w:sz="0" w:space="0" w:color="auto"/>
                <w:bottom w:val="none" w:sz="0" w:space="0" w:color="auto"/>
                <w:right w:val="none" w:sz="0" w:space="0" w:color="auto"/>
              </w:divBdr>
              <w:divsChild>
                <w:div w:id="2017606649">
                  <w:marLeft w:val="0"/>
                  <w:marRight w:val="0"/>
                  <w:marTop w:val="0"/>
                  <w:marBottom w:val="0"/>
                  <w:divBdr>
                    <w:top w:val="none" w:sz="0" w:space="0" w:color="auto"/>
                    <w:left w:val="none" w:sz="0" w:space="0" w:color="auto"/>
                    <w:bottom w:val="none" w:sz="0" w:space="0" w:color="auto"/>
                    <w:right w:val="none" w:sz="0" w:space="0" w:color="auto"/>
                  </w:divBdr>
                  <w:divsChild>
                    <w:div w:id="432632535">
                      <w:marLeft w:val="0"/>
                      <w:marRight w:val="0"/>
                      <w:marTop w:val="0"/>
                      <w:marBottom w:val="0"/>
                      <w:divBdr>
                        <w:top w:val="none" w:sz="0" w:space="0" w:color="auto"/>
                        <w:left w:val="none" w:sz="0" w:space="0" w:color="auto"/>
                        <w:bottom w:val="none" w:sz="0" w:space="0" w:color="auto"/>
                        <w:right w:val="none" w:sz="0" w:space="0" w:color="auto"/>
                      </w:divBdr>
                    </w:div>
                    <w:div w:id="229468437">
                      <w:marLeft w:val="0"/>
                      <w:marRight w:val="0"/>
                      <w:marTop w:val="0"/>
                      <w:marBottom w:val="0"/>
                      <w:divBdr>
                        <w:top w:val="none" w:sz="0" w:space="0" w:color="auto"/>
                        <w:left w:val="none" w:sz="0" w:space="0" w:color="auto"/>
                        <w:bottom w:val="none" w:sz="0" w:space="0" w:color="auto"/>
                        <w:right w:val="none" w:sz="0" w:space="0" w:color="auto"/>
                      </w:divBdr>
                      <w:divsChild>
                        <w:div w:id="631790674">
                          <w:marLeft w:val="0"/>
                          <w:marRight w:val="0"/>
                          <w:marTop w:val="0"/>
                          <w:marBottom w:val="0"/>
                          <w:divBdr>
                            <w:top w:val="none" w:sz="0" w:space="0" w:color="auto"/>
                            <w:left w:val="none" w:sz="0" w:space="0" w:color="auto"/>
                            <w:bottom w:val="none" w:sz="0" w:space="0" w:color="auto"/>
                            <w:right w:val="none" w:sz="0" w:space="0" w:color="auto"/>
                          </w:divBdr>
                          <w:divsChild>
                            <w:div w:id="971788801">
                              <w:marLeft w:val="0"/>
                              <w:marRight w:val="0"/>
                              <w:marTop w:val="240"/>
                              <w:marBottom w:val="240"/>
                              <w:divBdr>
                                <w:top w:val="none" w:sz="0" w:space="0" w:color="auto"/>
                                <w:left w:val="none" w:sz="0" w:space="0" w:color="auto"/>
                                <w:bottom w:val="none" w:sz="0" w:space="0" w:color="auto"/>
                                <w:right w:val="none" w:sz="0" w:space="0" w:color="auto"/>
                              </w:divBdr>
                            </w:div>
                            <w:div w:id="421755628">
                              <w:marLeft w:val="0"/>
                              <w:marRight w:val="0"/>
                              <w:marTop w:val="240"/>
                              <w:marBottom w:val="240"/>
                              <w:divBdr>
                                <w:top w:val="none" w:sz="0" w:space="0" w:color="auto"/>
                                <w:left w:val="none" w:sz="0" w:space="0" w:color="auto"/>
                                <w:bottom w:val="none" w:sz="0" w:space="0" w:color="auto"/>
                                <w:right w:val="none" w:sz="0" w:space="0" w:color="auto"/>
                              </w:divBdr>
                            </w:div>
                            <w:div w:id="1267151640">
                              <w:marLeft w:val="0"/>
                              <w:marRight w:val="0"/>
                              <w:marTop w:val="240"/>
                              <w:marBottom w:val="240"/>
                              <w:divBdr>
                                <w:top w:val="none" w:sz="0" w:space="0" w:color="auto"/>
                                <w:left w:val="none" w:sz="0" w:space="0" w:color="auto"/>
                                <w:bottom w:val="none" w:sz="0" w:space="0" w:color="auto"/>
                                <w:right w:val="none" w:sz="0" w:space="0" w:color="auto"/>
                              </w:divBdr>
                            </w:div>
                          </w:divsChild>
                        </w:div>
                        <w:div w:id="1564874062">
                          <w:marLeft w:val="0"/>
                          <w:marRight w:val="0"/>
                          <w:marTop w:val="0"/>
                          <w:marBottom w:val="0"/>
                          <w:divBdr>
                            <w:top w:val="none" w:sz="0" w:space="0" w:color="auto"/>
                            <w:left w:val="none" w:sz="0" w:space="0" w:color="auto"/>
                            <w:bottom w:val="none" w:sz="0" w:space="0" w:color="auto"/>
                            <w:right w:val="none" w:sz="0" w:space="0" w:color="auto"/>
                          </w:divBdr>
                          <w:divsChild>
                            <w:div w:id="1779133023">
                              <w:marLeft w:val="0"/>
                              <w:marRight w:val="0"/>
                              <w:marTop w:val="240"/>
                              <w:marBottom w:val="240"/>
                              <w:divBdr>
                                <w:top w:val="none" w:sz="0" w:space="0" w:color="auto"/>
                                <w:left w:val="none" w:sz="0" w:space="0" w:color="auto"/>
                                <w:bottom w:val="none" w:sz="0" w:space="0" w:color="auto"/>
                                <w:right w:val="none" w:sz="0" w:space="0" w:color="auto"/>
                              </w:divBdr>
                            </w:div>
                          </w:divsChild>
                        </w:div>
                        <w:div w:id="1632175429">
                          <w:marLeft w:val="0"/>
                          <w:marRight w:val="0"/>
                          <w:marTop w:val="0"/>
                          <w:marBottom w:val="0"/>
                          <w:divBdr>
                            <w:top w:val="none" w:sz="0" w:space="0" w:color="auto"/>
                            <w:left w:val="none" w:sz="0" w:space="0" w:color="auto"/>
                            <w:bottom w:val="none" w:sz="0" w:space="0" w:color="auto"/>
                            <w:right w:val="none" w:sz="0" w:space="0" w:color="auto"/>
                          </w:divBdr>
                        </w:div>
                        <w:div w:id="1148940286">
                          <w:marLeft w:val="0"/>
                          <w:marRight w:val="0"/>
                          <w:marTop w:val="0"/>
                          <w:marBottom w:val="0"/>
                          <w:divBdr>
                            <w:top w:val="none" w:sz="0" w:space="0" w:color="auto"/>
                            <w:left w:val="none" w:sz="0" w:space="0" w:color="auto"/>
                            <w:bottom w:val="none" w:sz="0" w:space="0" w:color="auto"/>
                            <w:right w:val="none" w:sz="0" w:space="0" w:color="auto"/>
                          </w:divBdr>
                        </w:div>
                        <w:div w:id="360786533">
                          <w:marLeft w:val="0"/>
                          <w:marRight w:val="0"/>
                          <w:marTop w:val="0"/>
                          <w:marBottom w:val="0"/>
                          <w:divBdr>
                            <w:top w:val="none" w:sz="0" w:space="0" w:color="auto"/>
                            <w:left w:val="none" w:sz="0" w:space="0" w:color="auto"/>
                            <w:bottom w:val="none" w:sz="0" w:space="0" w:color="auto"/>
                            <w:right w:val="none" w:sz="0" w:space="0" w:color="auto"/>
                          </w:divBdr>
                        </w:div>
                        <w:div w:id="2004896311">
                          <w:marLeft w:val="0"/>
                          <w:marRight w:val="0"/>
                          <w:marTop w:val="0"/>
                          <w:marBottom w:val="0"/>
                          <w:divBdr>
                            <w:top w:val="none" w:sz="0" w:space="0" w:color="auto"/>
                            <w:left w:val="none" w:sz="0" w:space="0" w:color="auto"/>
                            <w:bottom w:val="none" w:sz="0" w:space="0" w:color="auto"/>
                            <w:right w:val="none" w:sz="0" w:space="0" w:color="auto"/>
                          </w:divBdr>
                        </w:div>
                        <w:div w:id="61224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20.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582E3F0B451F429F9F329D40B1CC70" ma:contentTypeVersion="8" ma:contentTypeDescription="Create a new document." ma:contentTypeScope="" ma:versionID="dff8ab6ae558bf8cafb4403981805f2f">
  <xsd:schema xmlns:xsd="http://www.w3.org/2001/XMLSchema" xmlns:xs="http://www.w3.org/2001/XMLSchema" xmlns:p="http://schemas.microsoft.com/office/2006/metadata/properties" xmlns:ns2="43fe4aeb-1f48-488d-80a1-725046893158" targetNamespace="http://schemas.microsoft.com/office/2006/metadata/properties" ma:root="true" ma:fieldsID="0511cc535590a5ebf5ab716b2ffe4f75" ns2:_="">
    <xsd:import namespace="43fe4aeb-1f48-488d-80a1-7250468931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fe4aeb-1f48-488d-80a1-725046893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975C51-9AE4-4CA6-9EC2-3FEC1E7D9639}"/>
</file>

<file path=customXml/itemProps2.xml><?xml version="1.0" encoding="utf-8"?>
<ds:datastoreItem xmlns:ds="http://schemas.openxmlformats.org/officeDocument/2006/customXml" ds:itemID="{23F91288-DBC3-4AB6-9D83-C279CC697563}"/>
</file>

<file path=customXml/itemProps3.xml><?xml version="1.0" encoding="utf-8"?>
<ds:datastoreItem xmlns:ds="http://schemas.openxmlformats.org/officeDocument/2006/customXml" ds:itemID="{5D6C6AB1-DBF4-4672-8F3D-2565605DF9FE}"/>
</file>

<file path=docProps/app.xml><?xml version="1.0" encoding="utf-8"?>
<Properties xmlns="http://schemas.openxmlformats.org/officeDocument/2006/extended-properties" xmlns:vt="http://schemas.openxmlformats.org/officeDocument/2006/docPropsVTypes">
  <Template>Normal</Template>
  <TotalTime>2</TotalTime>
  <Pages>2</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ZKhalid</cp:lastModifiedBy>
  <cp:revision>2</cp:revision>
  <cp:lastPrinted>2020-03-02T13:36:00Z</cp:lastPrinted>
  <dcterms:created xsi:type="dcterms:W3CDTF">2021-02-19T13:56:00Z</dcterms:created>
  <dcterms:modified xsi:type="dcterms:W3CDTF">2021-02-19T13:56:00Z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0x01010079582E3F0B451F429F9F329D40B1CC70</vt:lpwstr>
  </property>
</Properties>
</file>